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7C50">
      <w:pPr>
        <w:keepNext w:val="0"/>
        <w:keepLines w:val="0"/>
        <w:pageBreakBefore w:val="0"/>
        <w:widowControl w:val="0"/>
        <w:kinsoku/>
        <w:wordWrap/>
        <w:overflowPunct/>
        <w:topLinePunct w:val="0"/>
        <w:bidi w:val="0"/>
        <w:snapToGrid/>
        <w:spacing w:line="360" w:lineRule="auto"/>
        <w:jc w:val="center"/>
        <w:textAlignment w:val="auto"/>
        <w:rPr>
          <w:rFonts w:hint="eastAsia" w:ascii="等线" w:hAnsi="等线" w:eastAsia="等线" w:cs="等线"/>
          <w:b/>
          <w:bCs/>
          <w:sz w:val="32"/>
          <w:szCs w:val="32"/>
        </w:rPr>
      </w:pPr>
      <w:r>
        <w:rPr>
          <w:rFonts w:hint="eastAsia" w:ascii="等线" w:hAnsi="等线" w:eastAsia="等线" w:cs="等线"/>
          <w:b/>
          <w:bCs/>
          <w:sz w:val="32"/>
          <w:szCs w:val="32"/>
        </w:rPr>
        <w:t>山字卷</w:t>
      </w:r>
    </w:p>
    <w:p w14:paraId="5210838C">
      <w:pPr>
        <w:keepNext w:val="0"/>
        <w:keepLines w:val="0"/>
        <w:pageBreakBefore w:val="0"/>
        <w:widowControl w:val="0"/>
        <w:kinsoku/>
        <w:wordWrap/>
        <w:overflowPunct/>
        <w:topLinePunct w:val="0"/>
        <w:bidi w:val="0"/>
        <w:snapToGrid/>
        <w:spacing w:line="360" w:lineRule="auto"/>
        <w:jc w:val="center"/>
        <w:textAlignment w:val="auto"/>
        <w:rPr>
          <w:rFonts w:hint="eastAsia" w:ascii="等线" w:hAnsi="等线" w:eastAsia="等线" w:cs="等线"/>
        </w:rPr>
      </w:pPr>
      <w:r>
        <w:rPr>
          <w:rFonts w:hint="eastAsia" w:ascii="等线" w:hAnsi="等线" w:eastAsia="等线" w:cs="等线"/>
        </w:rPr>
        <w:t>秀美山色</w:t>
      </w:r>
      <w:r>
        <w:rPr>
          <w:rFonts w:hint="eastAsia" w:ascii="等线" w:hAnsi="等线" w:eastAsia="等线" w:cs="等线"/>
          <w:lang w:val="en-US" w:eastAsia="zh-CN"/>
        </w:rPr>
        <w:t>·</w:t>
      </w:r>
      <w:r>
        <w:rPr>
          <w:rFonts w:hint="eastAsia" w:ascii="等线" w:hAnsi="等线" w:eastAsia="等线" w:cs="等线"/>
        </w:rPr>
        <w:t>激情山野</w:t>
      </w:r>
    </w:p>
    <w:p w14:paraId="232DA858">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羊岩问茶，养眼养颜</w:t>
      </w:r>
    </w:p>
    <w:p w14:paraId="76AEFC1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u w:val="none"/>
        </w:rPr>
      </w:pPr>
      <w:r>
        <w:rPr>
          <w:rFonts w:hint="eastAsia" w:ascii="等线" w:hAnsi="等线" w:eastAsia="等线" w:cs="等线"/>
          <w:b/>
          <w:bCs/>
          <w:kern w:val="0"/>
          <w:szCs w:val="21"/>
          <w:u w:val="none"/>
        </w:rPr>
        <w:t>羊岩山茶文化园</w:t>
      </w:r>
    </w:p>
    <w:p w14:paraId="27DE07E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羊岩山茶文化园为国家3A级旅游景区。羊岩山古以“山顶石壁上有石影如羊”而得名，今因出产“江南第一勾青茶”而闻名，“羊岩·养眼·养颜”。羊岩山茶文化园是国内首个集茶园生态观光、茶文化展示、品茗休闲、青少年科普教育和茶叶加工工业旅游为一体的综合性茶文化主题景区。</w:t>
      </w:r>
    </w:p>
    <w:p w14:paraId="43DA73E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红色岩坑古村、孔丘古村、仙人桥</w:t>
      </w:r>
    </w:p>
    <w:p w14:paraId="1EAF89E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美食推荐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大石垂面、</w:t>
      </w:r>
      <w:r>
        <w:rPr>
          <w:rFonts w:hint="eastAsia" w:ascii="等线" w:hAnsi="等线" w:eastAsia="等线" w:cs="等线"/>
          <w:color w:val="000000" w:themeColor="text1"/>
          <w:kern w:val="0"/>
          <w:szCs w:val="21"/>
          <w:lang w:val="en-US" w:eastAsia="zh-CN"/>
          <w14:textFill>
            <w14:solidFill>
              <w14:schemeClr w14:val="tx1"/>
            </w14:solidFill>
          </w14:textFill>
        </w:rPr>
        <w:t>招牌</w:t>
      </w:r>
      <w:r>
        <w:rPr>
          <w:rFonts w:hint="eastAsia" w:ascii="等线" w:hAnsi="等线" w:eastAsia="等线" w:cs="等线"/>
          <w:color w:val="040000"/>
          <w:kern w:val="0"/>
          <w:szCs w:val="21"/>
        </w:rPr>
        <w:t>茶香肉、茶香虾球</w:t>
      </w:r>
    </w:p>
    <w:p w14:paraId="3F6353CB">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bCs w:val="0"/>
          <w:kern w:val="0"/>
          <w:szCs w:val="21"/>
        </w:rPr>
      </w:pPr>
      <w:r>
        <w:rPr>
          <w:rFonts w:hint="eastAsia" w:ascii="等线" w:hAnsi="等线" w:eastAsia="等线" w:cs="等线"/>
          <w:b/>
          <w:bCs w:val="0"/>
          <w:kern w:val="0"/>
          <w:szCs w:val="21"/>
        </w:rPr>
        <w:t>曙光首照，星空括苍</w:t>
      </w:r>
    </w:p>
    <w:p w14:paraId="1333BA9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left"/>
        <w:textAlignment w:val="auto"/>
        <w:rPr>
          <w:rFonts w:hint="eastAsia" w:ascii="等线" w:hAnsi="等线" w:eastAsia="等线" w:cs="等线"/>
          <w:b/>
          <w:kern w:val="0"/>
          <w:szCs w:val="21"/>
          <w:lang w:val="en-US" w:eastAsia="zh-CN"/>
        </w:rPr>
      </w:pPr>
      <w:r>
        <w:rPr>
          <w:rFonts w:hint="eastAsia" w:ascii="等线" w:hAnsi="等线" w:eastAsia="等线" w:cs="等线"/>
          <w:b/>
          <w:kern w:val="0"/>
          <w:szCs w:val="21"/>
          <w:lang w:val="en-US" w:eastAsia="zh-CN"/>
        </w:rPr>
        <w:t>括苍山</w:t>
      </w:r>
    </w:p>
    <w:p w14:paraId="3279325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括苍山，21世纪中国大陆第一缕曙光首照地，浙东南第一高峰，主峰米筛浪海拔1382.4米。山上长年云雾缭绕，盘山公路自白云深处旋绕而下，恰似锦带飘舞。在山顶，矗立着35台(高45米)的风力发电机，是世界上相对海拔最高的风电场。</w:t>
      </w:r>
    </w:p>
    <w:p w14:paraId="09E5C3B1">
      <w:pPr>
        <w:keepNext w:val="0"/>
        <w:keepLines w:val="0"/>
        <w:pageBreakBefore w:val="0"/>
        <w:widowControl w:val="0"/>
        <w:kinsoku/>
        <w:wordWrap/>
        <w:overflowPunct/>
        <w:topLinePunct w:val="0"/>
        <w:bidi w:val="0"/>
        <w:snapToGrid/>
        <w:spacing w:line="360" w:lineRule="auto"/>
        <w:textAlignment w:val="auto"/>
        <w:rPr>
          <w:rFonts w:hint="eastAsia" w:ascii="等线" w:hAnsi="等线" w:eastAsia="等线" w:cs="等线"/>
          <w:b/>
          <w:bCs/>
        </w:rPr>
      </w:pPr>
      <w:r>
        <w:rPr>
          <w:rFonts w:hint="eastAsia" w:ascii="等线" w:hAnsi="等线" w:eastAsia="等线" w:cs="等线"/>
          <w:b/>
          <w:bCs/>
        </w:rPr>
        <w:t>括苍雾凇</w:t>
      </w:r>
    </w:p>
    <w:p w14:paraId="27E86E2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冬季，括苍山自800米等高线以上大面积雾凇形态各异，洁白如雪，山上的一草一木，都包裹在晶莹剔透的雾淞之中，在阳光下熠熠生辉、景象壮丽。</w:t>
      </w:r>
    </w:p>
    <w:p w14:paraId="57823E0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232323"/>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auto"/>
          <w:kern w:val="0"/>
          <w:szCs w:val="21"/>
        </w:rPr>
        <w:t>括苍高山蜜露桃采摘</w:t>
      </w:r>
      <w:r>
        <w:rPr>
          <w:rFonts w:hint="eastAsia" w:ascii="等线" w:hAnsi="等线" w:eastAsia="等线" w:cs="等线"/>
          <w:color w:val="232323"/>
          <w:kern w:val="0"/>
          <w:szCs w:val="21"/>
        </w:rPr>
        <w:t>、王士琦基、象鼻岩、张家渡古街、九台沟、米筛浪(二十一世纪曙光碑)</w:t>
      </w:r>
    </w:p>
    <w:p w14:paraId="7A875B2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美食推荐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高山土鸡煲、小黄牛、张家渡馒头、咸肉粉丝煲</w:t>
      </w:r>
    </w:p>
    <w:p w14:paraId="36527FB2">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涌泉兰田，世外桃源</w:t>
      </w:r>
    </w:p>
    <w:p w14:paraId="18961BB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涌泉兰田山</w:t>
      </w:r>
    </w:p>
    <w:p w14:paraId="03F87E5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涌泉兰田山，又称桐峙山，海拔680多米，位于临海市涌泉镇的北边，山顶有一个原始古村落。此山由火山喷发而形成，有南北两高峰。尤以南高峰最为奇特，山上地势平坦，与山下温差可达6-8度，</w:t>
      </w:r>
      <w:r>
        <w:rPr>
          <w:rFonts w:hint="eastAsia" w:ascii="等线" w:hAnsi="等线" w:eastAsia="等线" w:cs="等线"/>
          <w:color w:val="auto"/>
          <w:kern w:val="0"/>
          <w:szCs w:val="21"/>
        </w:rPr>
        <w:t>更</w:t>
      </w:r>
      <w:r>
        <w:rPr>
          <w:rFonts w:hint="eastAsia" w:ascii="等线" w:hAnsi="等线" w:eastAsia="等线" w:cs="等线"/>
          <w:kern w:val="0"/>
          <w:szCs w:val="21"/>
        </w:rPr>
        <w:t>是一个露营观日出、登高避暑的好去处。</w:t>
      </w:r>
    </w:p>
    <w:p w14:paraId="26D3FC5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232323"/>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232323"/>
          <w:kern w:val="0"/>
          <w:szCs w:val="21"/>
        </w:rPr>
        <w:t>延恩寺、高山梯田、万亩柑橘观光园、龙王十八潭、大山古村、南屏书院</w:t>
      </w:r>
    </w:p>
    <w:p w14:paraId="3CA70B7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232323"/>
          <w:kern w:val="0"/>
          <w:szCs w:val="21"/>
        </w:rPr>
      </w:pPr>
      <w:r>
        <w:rPr>
          <w:rFonts w:hint="eastAsia" w:ascii="等线" w:hAnsi="等线" w:eastAsia="等线" w:cs="等线"/>
          <w:b/>
          <w:bCs/>
          <w:color w:val="232323"/>
          <w:kern w:val="0"/>
          <w:szCs w:val="21"/>
        </w:rPr>
        <w:t>美食推荐</w:t>
      </w:r>
      <w:r>
        <w:rPr>
          <w:rFonts w:hint="eastAsia" w:ascii="等线" w:hAnsi="等线" w:eastAsia="等线" w:cs="等线"/>
          <w:b/>
          <w:bCs/>
          <w:color w:val="232323"/>
          <w:kern w:val="0"/>
          <w:szCs w:val="21"/>
          <w:lang w:eastAsia="zh-CN"/>
        </w:rPr>
        <w:t>：</w:t>
      </w:r>
      <w:r>
        <w:rPr>
          <w:rFonts w:hint="eastAsia" w:ascii="等线" w:hAnsi="等线" w:eastAsia="等线" w:cs="等线"/>
          <w:color w:val="232323"/>
          <w:kern w:val="0"/>
          <w:szCs w:val="21"/>
        </w:rPr>
        <w:t>涌泉蜜橘、橘花麻糍、橘花麦饼、玫瑰橘肉汤圆</w:t>
      </w:r>
    </w:p>
    <w:p w14:paraId="7162FAC1">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越野赛车，飞驰人生</w:t>
      </w:r>
    </w:p>
    <w:p w14:paraId="65A8DA2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“飞驰人生”越野卡丁车</w:t>
      </w:r>
    </w:p>
    <w:p w14:paraId="7CBF8C3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232323"/>
          <w:kern w:val="0"/>
          <w:szCs w:val="21"/>
        </w:rPr>
      </w:pPr>
      <w:r>
        <w:rPr>
          <w:rFonts w:hint="eastAsia" w:ascii="等线" w:hAnsi="等线" w:eastAsia="等线" w:cs="等线"/>
          <w:kern w:val="0"/>
          <w:szCs w:val="21"/>
        </w:rPr>
        <w:t>“飞驰人生”越野卡丁车——占地近200亩，赛道总长3.5公里，是浙江省首个场地内全地形越野卡丁车体验场，总投资近2000万。赛道模拟自然路段设置赛道障碍，有连续坡、大陡坡、急弯、水坑等10多种地形障碍任你“乘风破浪”。</w:t>
      </w:r>
      <w:r>
        <w:rPr>
          <w:rFonts w:hint="eastAsia" w:ascii="等线" w:hAnsi="等线" w:eastAsia="等线" w:cs="等线"/>
          <w:color w:val="232323"/>
          <w:kern w:val="0"/>
          <w:szCs w:val="21"/>
        </w:rPr>
        <w:t xml:space="preserve"> </w:t>
      </w:r>
    </w:p>
    <w:p w14:paraId="16AC087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情人谷、七折潭、下涨景区、龙门景区</w:t>
      </w:r>
    </w:p>
    <w:p w14:paraId="2EF3DD9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美食推荐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乡村九大碗</w:t>
      </w:r>
    </w:p>
    <w:p w14:paraId="04F57576">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江南峡谷，激情漂流</w:t>
      </w:r>
    </w:p>
    <w:p w14:paraId="23C42BE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军事漂流</w:t>
      </w:r>
    </w:p>
    <w:p w14:paraId="2BCF86F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军事漂流以区内全长18公里的大峡谷河段为载体，以溪谷内青山绿水为背景，全长3.6公里，分为军事探险漂流和军事休闲漂流，充满了浓厚的军训色彩，是“长三角”首例以军事为主题的探险漂流。</w:t>
      </w:r>
    </w:p>
    <w:p w14:paraId="7C32D4E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情人谷、七折潭、下涨景区、龙门景区</w:t>
      </w:r>
    </w:p>
    <w:p w14:paraId="22691F5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美食推荐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乡村九大碗</w:t>
      </w:r>
    </w:p>
    <w:p w14:paraId="7746EB8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军事大穿越</w:t>
      </w:r>
    </w:p>
    <w:p w14:paraId="0592EEE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军事大穿越——户外爱好者的天堂，将拓展项目融于美丽的峡谷风光之中，让穿越者感受到挑战的快乐。</w:t>
      </w:r>
    </w:p>
    <w:p w14:paraId="648EBC3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情人谷、七折潭、下涨景区、龙门景区</w:t>
      </w:r>
    </w:p>
    <w:p w14:paraId="66351A0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美食推荐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乡村九大碗</w:t>
      </w:r>
    </w:p>
    <w:p w14:paraId="0B6C46B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指岩生态滑草场</w:t>
      </w:r>
    </w:p>
    <w:p w14:paraId="4A29D66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指岩生态滑草场——依山而下的草坡绒绿如毯，穿上滑草鞋，戴好护具、握好滑竿，在和煦的山风中疾驰而下，耳边是呼啸的风声和飞驰而过的醉人的绿色，惊险刺激，让人回味无穷。</w:t>
      </w:r>
    </w:p>
    <w:p w14:paraId="00D1800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情人谷、七折潭、下涨景区、龙门景区</w:t>
      </w:r>
    </w:p>
    <w:p w14:paraId="09790E9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美食推荐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乡村九大碗</w:t>
      </w:r>
    </w:p>
    <w:p w14:paraId="4D4BA7B0">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柴古唐斯，越野之王</w:t>
      </w:r>
    </w:p>
    <w:p w14:paraId="0A267EF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color w:val="232323"/>
          <w:kern w:val="0"/>
          <w:szCs w:val="21"/>
        </w:rPr>
      </w:pPr>
      <w:r>
        <w:rPr>
          <w:rFonts w:hint="eastAsia" w:ascii="等线" w:hAnsi="等线" w:eastAsia="等线" w:cs="等线"/>
          <w:b/>
          <w:bCs/>
          <w:color w:val="232323"/>
          <w:kern w:val="0"/>
          <w:szCs w:val="21"/>
        </w:rPr>
        <w:t>柴古唐斯括苍越野赛</w:t>
      </w:r>
    </w:p>
    <w:p w14:paraId="6CEBEEC2">
      <w:pPr>
        <w:keepNext w:val="0"/>
        <w:keepLines w:val="0"/>
        <w:pageBreakBefore w:val="0"/>
        <w:widowControl w:val="0"/>
        <w:kinsoku/>
        <w:wordWrap/>
        <w:overflowPunct/>
        <w:topLinePunct w:val="0"/>
        <w:bidi w:val="0"/>
        <w:snapToGrid/>
        <w:spacing w:line="360" w:lineRule="auto"/>
        <w:textAlignment w:val="auto"/>
        <w:rPr>
          <w:rFonts w:hint="eastAsia" w:ascii="等线" w:hAnsi="等线" w:eastAsia="等线" w:cs="等线"/>
          <w:kern w:val="0"/>
          <w:szCs w:val="21"/>
        </w:rPr>
      </w:pPr>
      <w:r>
        <w:rPr>
          <w:rFonts w:hint="eastAsia" w:ascii="等线" w:hAnsi="等线" w:eastAsia="等线" w:cs="等线"/>
          <w:kern w:val="0"/>
          <w:szCs w:val="21"/>
        </w:rPr>
        <w:t>柴古括苍赛道总长110公里，起终点位于台州府城景区，其中近90%是道路崎岖、植被茂密的括苍山脉的原生态线路。比赛共设置110公里、80公里及50公里三个组别，其中最长组别110km，累计爬升7040多米，途径大小10余座1000米以上的山峰。该赛事自2015年创办以来，已成为国内山地越野赛参赛人数最多、专业级别最高、影响力最大的赛事之一。</w:t>
      </w:r>
    </w:p>
    <w:p w14:paraId="564B2AE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232323"/>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auto"/>
          <w:kern w:val="0"/>
          <w:szCs w:val="21"/>
        </w:rPr>
        <w:t>括苍高山蜜露桃采摘</w:t>
      </w:r>
      <w:r>
        <w:rPr>
          <w:rFonts w:hint="eastAsia" w:ascii="等线" w:hAnsi="等线" w:eastAsia="等线" w:cs="等线"/>
          <w:color w:val="232323"/>
          <w:kern w:val="0"/>
          <w:szCs w:val="21"/>
        </w:rPr>
        <w:t>、王士琦基、象鼻岩、张家渡古街、九台沟、米筛浪(二十一世纪曙光碑)</w:t>
      </w:r>
    </w:p>
    <w:p w14:paraId="0F7575D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rPr>
      </w:pPr>
      <w:r>
        <w:rPr>
          <w:rFonts w:hint="eastAsia" w:ascii="等线" w:hAnsi="等线" w:eastAsia="等线" w:cs="等线"/>
          <w:b/>
          <w:bCs/>
          <w:color w:val="232323"/>
          <w:kern w:val="0"/>
          <w:szCs w:val="21"/>
        </w:rPr>
        <w:t>美食推荐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高山土鸡煲、小黄牛、张家渡馒头、咸肉粉丝煲</w:t>
      </w:r>
    </w:p>
    <w:p w14:paraId="43A8E7E9">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安基山巅，</w:t>
      </w:r>
      <w:r>
        <w:rPr>
          <w:rFonts w:hint="eastAsia" w:ascii="等线" w:hAnsi="等线" w:eastAsia="等线" w:cs="等线"/>
          <w:b/>
          <w:color w:val="000000" w:themeColor="text1"/>
          <w:kern w:val="0"/>
          <w:szCs w:val="21"/>
          <w:lang w:eastAsia="zh-CN"/>
          <w14:textFill>
            <w14:solidFill>
              <w14:schemeClr w14:val="tx1"/>
            </w14:solidFill>
          </w14:textFill>
        </w:rPr>
        <w:t>翱翔蓝天</w:t>
      </w:r>
    </w:p>
    <w:p w14:paraId="27810A7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安基山滑翔伞基地</w:t>
      </w:r>
    </w:p>
    <w:p w14:paraId="16659D9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安基山滑翔伞基地海拔880 米，总占地面积60亩，是台州首个配套设施最完美的滑翔伞基地，周边有500亩茶园，淡淡的茶香萦绕，与近千亩的梯田莹莹交相辉映！该基地</w:t>
      </w:r>
      <w:r>
        <w:rPr>
          <w:rFonts w:hint="eastAsia" w:ascii="等线" w:hAnsi="等线" w:eastAsia="等线" w:cs="等线"/>
          <w:color w:val="FF0000"/>
          <w:kern w:val="0"/>
          <w:szCs w:val="21"/>
        </w:rPr>
        <w:t>已</w:t>
      </w:r>
      <w:r>
        <w:rPr>
          <w:rFonts w:hint="eastAsia" w:ascii="等线" w:hAnsi="等线" w:eastAsia="等线" w:cs="等线"/>
          <w:color w:val="FF0000"/>
          <w:kern w:val="0"/>
          <w:szCs w:val="21"/>
          <w:lang w:eastAsia="zh-CN"/>
        </w:rPr>
        <w:t>（漏字了？）</w:t>
      </w:r>
      <w:r>
        <w:rPr>
          <w:rFonts w:hint="eastAsia" w:ascii="等线" w:hAnsi="等线" w:eastAsia="等线" w:cs="等线"/>
          <w:kern w:val="0"/>
          <w:szCs w:val="21"/>
        </w:rPr>
        <w:t>中国安基山航空飞行营地，并荣获浙江省运动休闲旅游优秀项目。</w:t>
      </w:r>
    </w:p>
    <w:p w14:paraId="6BAB189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rPr>
      </w:pPr>
      <w:r>
        <w:rPr>
          <w:rFonts w:hint="eastAsia" w:ascii="等线" w:hAnsi="等线" w:eastAsia="等线" w:cs="等线"/>
          <w:b/>
          <w:bCs/>
          <w:color w:val="232323"/>
          <w:kern w:val="0"/>
          <w:szCs w:val="21"/>
        </w:rPr>
        <w:t>周边景点推荐</w:t>
      </w:r>
      <w:r>
        <w:rPr>
          <w:rFonts w:hint="eastAsia" w:ascii="等线" w:hAnsi="等线" w:eastAsia="等线" w:cs="等线"/>
          <w:b/>
          <w:bCs/>
          <w:color w:val="232323"/>
          <w:kern w:val="0"/>
          <w:szCs w:val="21"/>
          <w:lang w:eastAsia="zh-CN"/>
        </w:rPr>
        <w:t>：</w:t>
      </w:r>
      <w:r>
        <w:rPr>
          <w:rFonts w:hint="eastAsia" w:ascii="等线" w:hAnsi="等线" w:eastAsia="等线" w:cs="等线"/>
          <w:color w:val="040000"/>
          <w:kern w:val="0"/>
          <w:szCs w:val="21"/>
        </w:rPr>
        <w:t>乌岩寺、黄南古道</w:t>
      </w:r>
    </w:p>
    <w:p w14:paraId="414A5A71">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lang w:val="en-US" w:eastAsia="zh-CN"/>
        </w:rPr>
        <w:t>溪望谷，生态游</w:t>
      </w:r>
    </w:p>
    <w:p w14:paraId="69FC147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lang w:val="en-US" w:eastAsia="zh-CN"/>
        </w:rPr>
      </w:pPr>
      <w:r>
        <w:rPr>
          <w:rFonts w:hint="eastAsia" w:ascii="等线" w:hAnsi="等线" w:eastAsia="等线" w:cs="等线"/>
          <w:b/>
          <w:bCs/>
          <w:kern w:val="0"/>
          <w:szCs w:val="21"/>
          <w:lang w:val="en-US" w:eastAsia="zh-CN"/>
        </w:rPr>
        <w:t>江南溪望谷</w:t>
      </w:r>
    </w:p>
    <w:p w14:paraId="6281E73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江南溪望谷位于临海江南街道，全长7公里，规划打造“一溪六湾”，是一处集生态观光、休闲度假于一体的山水秘境。景区以清澈溪流、葱郁峡谷为核心，融合江南水乡灵韵与浙东丘陵风貌，溪涧蜿蜒穿行于奇石密林之间，形成溪流、碧潭等自然景观。景区内规划有亲子乐园、户外营地、精品咖啡、特色餐饮等休闲活动，并注重生态保护，植被覆盖率达90%以上，兼具乡村度假、自然野趣与亲子研学功能，是长三角地区短途出行的生态游目的地。</w:t>
      </w:r>
    </w:p>
    <w:p w14:paraId="32C7BF6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周边景点推介：九龙柏、岙底罗古村落、香严寺、溪望乐园</w:t>
      </w:r>
    </w:p>
    <w:p w14:paraId="63CADC9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美食推荐：茶香鸡、溪流鱼宴、茶叶豆腐</w:t>
      </w:r>
    </w:p>
    <w:p w14:paraId="03FA7540">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left"/>
        <w:textAlignment w:val="auto"/>
        <w:rPr>
          <w:rFonts w:hint="eastAsia" w:ascii="等线" w:hAnsi="等线" w:eastAsia="等线" w:cs="等线"/>
          <w:b/>
          <w:kern w:val="0"/>
          <w:szCs w:val="21"/>
        </w:rPr>
      </w:pPr>
    </w:p>
    <w:p w14:paraId="7C20EE3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040000"/>
          <w:kern w:val="0"/>
          <w:szCs w:val="21"/>
          <w:lang w:val="en-US" w:eastAsia="zh-CN"/>
        </w:rPr>
      </w:pPr>
    </w:p>
    <w:p w14:paraId="287B0D3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color w:val="232323"/>
          <w:kern w:val="0"/>
          <w:szCs w:val="21"/>
        </w:rPr>
      </w:pPr>
    </w:p>
    <w:p w14:paraId="785A5477">
      <w:pPr>
        <w:keepNext w:val="0"/>
        <w:keepLines w:val="0"/>
        <w:pageBreakBefore w:val="0"/>
        <w:widowControl w:val="0"/>
        <w:kinsoku/>
        <w:wordWrap/>
        <w:overflowPunct/>
        <w:topLinePunct w:val="0"/>
        <w:bidi w:val="0"/>
        <w:snapToGrid/>
        <w:spacing w:line="360" w:lineRule="auto"/>
        <w:textAlignment w:val="auto"/>
        <w:rPr>
          <w:rFonts w:hint="eastAsia" w:ascii="等线" w:hAnsi="等线" w:eastAsia="等线" w:cs="等线"/>
        </w:rPr>
      </w:pPr>
      <w:r>
        <w:rPr>
          <w:rFonts w:hint="eastAsia" w:ascii="等线" w:hAnsi="等线" w:eastAsia="等线" w:cs="等线"/>
        </w:rPr>
        <w:br w:type="page"/>
      </w:r>
    </w:p>
    <w:p w14:paraId="20B7D47A">
      <w:pPr>
        <w:keepNext w:val="0"/>
        <w:keepLines w:val="0"/>
        <w:pageBreakBefore w:val="0"/>
        <w:widowControl w:val="0"/>
        <w:kinsoku/>
        <w:wordWrap/>
        <w:overflowPunct/>
        <w:topLinePunct w:val="0"/>
        <w:bidi w:val="0"/>
        <w:snapToGrid/>
        <w:spacing w:line="360" w:lineRule="auto"/>
        <w:jc w:val="center"/>
        <w:textAlignment w:val="auto"/>
        <w:rPr>
          <w:rFonts w:hint="eastAsia" w:ascii="等线" w:hAnsi="等线" w:eastAsia="等线" w:cs="等线"/>
          <w:b/>
          <w:bCs/>
          <w:sz w:val="32"/>
          <w:szCs w:val="32"/>
        </w:rPr>
      </w:pPr>
      <w:r>
        <w:rPr>
          <w:rFonts w:hint="eastAsia" w:ascii="等线" w:hAnsi="等线" w:eastAsia="等线" w:cs="等线"/>
          <w:b/>
          <w:bCs/>
          <w:sz w:val="32"/>
          <w:szCs w:val="32"/>
        </w:rPr>
        <w:t>水字卷</w:t>
      </w:r>
    </w:p>
    <w:p w14:paraId="2455BD14">
      <w:pPr>
        <w:keepNext w:val="0"/>
        <w:keepLines w:val="0"/>
        <w:pageBreakBefore w:val="0"/>
        <w:widowControl w:val="0"/>
        <w:kinsoku/>
        <w:wordWrap/>
        <w:overflowPunct/>
        <w:topLinePunct w:val="0"/>
        <w:bidi w:val="0"/>
        <w:snapToGrid/>
        <w:spacing w:line="360" w:lineRule="auto"/>
        <w:jc w:val="center"/>
        <w:textAlignment w:val="auto"/>
        <w:rPr>
          <w:rFonts w:hint="eastAsia" w:ascii="等线" w:hAnsi="等线" w:eastAsia="等线" w:cs="等线"/>
          <w:color w:val="232323"/>
          <w:kern w:val="0"/>
          <w:szCs w:val="21"/>
        </w:rPr>
      </w:pPr>
      <w:r>
        <w:rPr>
          <w:rFonts w:hint="eastAsia" w:ascii="等线" w:hAnsi="等线" w:eastAsia="等线" w:cs="等线"/>
        </w:rPr>
        <w:t>水光潋滟</w:t>
      </w:r>
      <w:r>
        <w:rPr>
          <w:rFonts w:hint="eastAsia" w:ascii="等线" w:hAnsi="等线" w:eastAsia="等线" w:cs="等线"/>
          <w:lang w:val="en-US" w:eastAsia="zh-CN"/>
        </w:rPr>
        <w:t>·</w:t>
      </w:r>
      <w:r>
        <w:rPr>
          <w:rFonts w:hint="eastAsia" w:ascii="等线" w:hAnsi="等线" w:eastAsia="等线" w:cs="等线"/>
        </w:rPr>
        <w:t>观海听涛</w:t>
      </w:r>
    </w:p>
    <w:p w14:paraId="4D33EB22">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桃渚古城，抗倭名城</w:t>
      </w:r>
    </w:p>
    <w:p w14:paraId="6673E3A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left"/>
        <w:textAlignment w:val="auto"/>
        <w:rPr>
          <w:rFonts w:hint="eastAsia" w:ascii="等线" w:hAnsi="等线" w:eastAsia="等线" w:cs="等线"/>
          <w:b/>
          <w:bCs/>
          <w:kern w:val="0"/>
          <w:szCs w:val="21"/>
          <w:lang w:val="en-US" w:eastAsia="zh-CN"/>
        </w:rPr>
      </w:pPr>
      <w:r>
        <w:rPr>
          <w:rFonts w:hint="eastAsia" w:ascii="等线" w:hAnsi="等线" w:eastAsia="等线" w:cs="等线"/>
          <w:b/>
          <w:bCs/>
          <w:kern w:val="0"/>
          <w:szCs w:val="21"/>
        </w:rPr>
        <w:t>桃渚古城</w:t>
      </w:r>
    </w:p>
    <w:p w14:paraId="3BFFB87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桃渚古城位于台州湾与三门湾之间，是古代从海上进入台州府城的要冲，军事地位十分重要，是抗倭战场的重要组成部分。桃渚古城始建于明洪武二十年（公元1387年），是明代东南沿海一带为抗击倭寇而设立的41座卫（所）城之一，是全国保存最为完好的抗倭古城，现为全国重点文物保护单位。</w:t>
      </w:r>
    </w:p>
    <w:p w14:paraId="32756AD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周边景点推荐</w:t>
      </w:r>
      <w:r>
        <w:rPr>
          <w:rFonts w:hint="eastAsia" w:ascii="等线" w:hAnsi="等线" w:eastAsia="等线" w:cs="等线"/>
          <w:b/>
          <w:bCs/>
          <w:kern w:val="0"/>
          <w:szCs w:val="21"/>
          <w:lang w:eastAsia="zh-CN"/>
        </w:rPr>
        <w:t>：</w:t>
      </w:r>
      <w:r>
        <w:rPr>
          <w:rFonts w:hint="eastAsia" w:ascii="等线" w:hAnsi="等线" w:eastAsia="等线" w:cs="等线"/>
          <w:kern w:val="0"/>
          <w:szCs w:val="21"/>
        </w:rPr>
        <w:t>临海大火山、武坑峰林、桃江十三渚、龙湾海滨、白沙湾海滨公园</w:t>
      </w:r>
    </w:p>
    <w:p w14:paraId="183C35A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美食推荐</w:t>
      </w:r>
      <w:r>
        <w:rPr>
          <w:rFonts w:hint="eastAsia" w:ascii="等线" w:hAnsi="等线" w:eastAsia="等线" w:cs="等线"/>
          <w:b/>
          <w:bCs/>
          <w:kern w:val="0"/>
          <w:szCs w:val="21"/>
          <w:lang w:eastAsia="zh-CN"/>
        </w:rPr>
        <w:t>：</w:t>
      </w:r>
      <w:r>
        <w:rPr>
          <w:rFonts w:hint="eastAsia" w:ascii="等线" w:hAnsi="等线" w:eastAsia="等线" w:cs="等线"/>
          <w:kern w:val="0"/>
          <w:szCs w:val="21"/>
        </w:rPr>
        <w:t>特色小海鲜</w:t>
      </w:r>
    </w:p>
    <w:p w14:paraId="2B8230B6">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桃江画渚，田园风光</w:t>
      </w:r>
    </w:p>
    <w:p w14:paraId="2E598BA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桃江十三渚</w:t>
      </w:r>
    </w:p>
    <w:p w14:paraId="613BB83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桃江十三渚景区是桃渚国家级风景名胜区和临海国家地质公园的重要组成部分</w:t>
      </w:r>
      <w:r>
        <w:rPr>
          <w:rFonts w:hint="eastAsia" w:ascii="等线" w:hAnsi="等线" w:eastAsia="等线" w:cs="等线"/>
          <w:color w:val="FF0000"/>
          <w:kern w:val="0"/>
          <w:szCs w:val="21"/>
          <w:lang w:eastAsia="zh-CN"/>
        </w:rPr>
        <w:t>，</w:t>
      </w:r>
      <w:r>
        <w:rPr>
          <w:rFonts w:hint="eastAsia" w:ascii="等线" w:hAnsi="等线" w:eastAsia="等线" w:cs="等线"/>
          <w:kern w:val="0"/>
          <w:szCs w:val="21"/>
        </w:rPr>
        <w:t>因桃江将田畦割裂包围成大小不一、形状迥异的十三个渚水中的陆地而得名</w:t>
      </w:r>
      <w:r>
        <w:rPr>
          <w:rFonts w:hint="eastAsia" w:ascii="等线" w:hAnsi="等线" w:eastAsia="等线" w:cs="等线"/>
          <w:color w:val="FF0000"/>
          <w:kern w:val="0"/>
          <w:szCs w:val="21"/>
          <w:lang w:eastAsia="zh-CN"/>
        </w:rPr>
        <w:t>。</w:t>
      </w:r>
      <w:r>
        <w:rPr>
          <w:rFonts w:hint="eastAsia" w:ascii="等线" w:hAnsi="等线" w:eastAsia="等线" w:cs="等线"/>
          <w:kern w:val="0"/>
          <w:szCs w:val="21"/>
        </w:rPr>
        <w:t>十三渚区域面积达 600 多亩，星罗棋布，大的有 80 多亩，小的仅半亩。著名作家舒婷赞之为“中国最美”的田园风光。</w:t>
      </w:r>
    </w:p>
    <w:p w14:paraId="1F8B9CB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周边景点推荐</w:t>
      </w:r>
      <w:r>
        <w:rPr>
          <w:rFonts w:hint="eastAsia" w:ascii="等线" w:hAnsi="等线" w:eastAsia="等线" w:cs="等线"/>
          <w:b/>
          <w:bCs/>
          <w:kern w:val="0"/>
          <w:szCs w:val="21"/>
          <w:lang w:eastAsia="zh-CN"/>
        </w:rPr>
        <w:t>：</w:t>
      </w:r>
      <w:r>
        <w:rPr>
          <w:rFonts w:hint="eastAsia" w:ascii="等线" w:hAnsi="等线" w:eastAsia="等线" w:cs="等线"/>
          <w:kern w:val="0"/>
          <w:szCs w:val="21"/>
        </w:rPr>
        <w:t>临海大火山、武坑峰林、桃渚古城、龙湾海滨、白沙湾海滨公园</w:t>
      </w:r>
    </w:p>
    <w:p w14:paraId="5B22AF6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美食推荐</w:t>
      </w:r>
      <w:r>
        <w:rPr>
          <w:rFonts w:hint="eastAsia" w:ascii="等线" w:hAnsi="等线" w:eastAsia="等线" w:cs="等线"/>
          <w:b/>
          <w:bCs/>
          <w:kern w:val="0"/>
          <w:szCs w:val="21"/>
          <w:lang w:eastAsia="zh-CN"/>
        </w:rPr>
        <w:t>：</w:t>
      </w:r>
      <w:r>
        <w:rPr>
          <w:rFonts w:hint="eastAsia" w:ascii="等线" w:hAnsi="等线" w:eastAsia="等线" w:cs="等线"/>
          <w:kern w:val="0"/>
          <w:szCs w:val="21"/>
        </w:rPr>
        <w:t>特色小海鲜</w:t>
      </w:r>
    </w:p>
    <w:p w14:paraId="4D1875F2">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史前火山，罕见之景</w:t>
      </w:r>
    </w:p>
    <w:p w14:paraId="2F444AB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临海大火山</w:t>
      </w:r>
    </w:p>
    <w:p w14:paraId="40624FD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临海大火山位于桃渚城东南连盘大堪头村，分布面积达5平方公里。系8000万年前，火山爆发的熔岩凝固而成，地质上称为柱状节理，呈五、六角边形，状如珊瑚，俗称珊瑚岩。至今保留了1500多万根六边形岩柱，其规模之大、发育之完美、造型之典型、景观之奇特，均为国内外所罕见。</w:t>
      </w:r>
    </w:p>
    <w:p w14:paraId="0A796B8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周边景点推荐</w:t>
      </w:r>
      <w:r>
        <w:rPr>
          <w:rFonts w:hint="eastAsia" w:ascii="等线" w:hAnsi="等线" w:eastAsia="等线" w:cs="等线"/>
          <w:b/>
          <w:bCs/>
          <w:kern w:val="0"/>
          <w:szCs w:val="21"/>
          <w:lang w:eastAsia="zh-CN"/>
        </w:rPr>
        <w:t>：</w:t>
      </w:r>
      <w:r>
        <w:rPr>
          <w:rFonts w:hint="eastAsia" w:ascii="等线" w:hAnsi="等线" w:eastAsia="等线" w:cs="等线"/>
          <w:kern w:val="0"/>
          <w:szCs w:val="21"/>
        </w:rPr>
        <w:t>桃江十三渚、武坑峰林、桃渚古城、龙湾海滨、白沙湾海滨公园</w:t>
      </w:r>
    </w:p>
    <w:p w14:paraId="3ABBE03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美食推荐</w:t>
      </w:r>
      <w:r>
        <w:rPr>
          <w:rFonts w:hint="eastAsia" w:ascii="等线" w:hAnsi="等线" w:eastAsia="等线" w:cs="等线"/>
          <w:b/>
          <w:bCs/>
          <w:kern w:val="0"/>
          <w:szCs w:val="21"/>
          <w:lang w:eastAsia="zh-CN"/>
        </w:rPr>
        <w:t>：</w:t>
      </w:r>
      <w:r>
        <w:rPr>
          <w:rFonts w:hint="eastAsia" w:ascii="等线" w:hAnsi="等线" w:eastAsia="等线" w:cs="等线"/>
          <w:kern w:val="0"/>
          <w:szCs w:val="21"/>
        </w:rPr>
        <w:t>特色小海鲜</w:t>
      </w:r>
    </w:p>
    <w:p w14:paraId="51E9B51A">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浪个灵湖，得个自在</w:t>
      </w:r>
    </w:p>
    <w:p w14:paraId="642094A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灵湖景区</w:t>
      </w:r>
    </w:p>
    <w:p w14:paraId="000DF9B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灵湖景区为国家4A级旅游景区，是牛头山省级旅游度假区的重要组成部分。灵湖是台州最大的生态人工湖，湖水面积约3700亩。景区按照“治水、理水、乐水”综合理念设计，并经过景观化、休闲化改造而成，获得中国人居环境范例奖。</w:t>
      </w:r>
      <w:r>
        <w:rPr>
          <w:rFonts w:hint="eastAsia" w:ascii="等线" w:hAnsi="等线" w:eastAsia="等线" w:cs="等线"/>
          <w:color w:val="000000" w:themeColor="text1"/>
          <w:kern w:val="0"/>
          <w:szCs w:val="21"/>
          <w:lang w:eastAsia="zh-CN"/>
          <w14:textFill>
            <w14:solidFill>
              <w14:schemeClr w14:val="tx1"/>
            </w14:solidFill>
          </w14:textFill>
        </w:rPr>
        <w:t>灵</w:t>
      </w:r>
      <w:r>
        <w:rPr>
          <w:rFonts w:hint="eastAsia" w:ascii="等线" w:hAnsi="等线" w:eastAsia="等线" w:cs="等线"/>
          <w:kern w:val="0"/>
          <w:szCs w:val="21"/>
        </w:rPr>
        <w:t xml:space="preserve">湖邀月区块被评为省级文化创意街区，并获浙江省优秀园林工程金奖，是临海的“城市会客厅”。 </w:t>
      </w:r>
    </w:p>
    <w:p w14:paraId="581A514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周边景点推荐</w:t>
      </w:r>
      <w:r>
        <w:rPr>
          <w:rFonts w:hint="eastAsia" w:ascii="等线" w:hAnsi="等线" w:eastAsia="等线" w:cs="等线"/>
          <w:b/>
          <w:bCs/>
          <w:kern w:val="0"/>
          <w:szCs w:val="21"/>
          <w:lang w:eastAsia="zh-CN"/>
        </w:rPr>
        <w:t>：</w:t>
      </w:r>
      <w:r>
        <w:rPr>
          <w:rFonts w:hint="eastAsia" w:ascii="等线" w:hAnsi="等线" w:eastAsia="等线" w:cs="等线"/>
          <w:kern w:val="0"/>
          <w:szCs w:val="21"/>
        </w:rPr>
        <w:t>牛头山度假村、台州府城景区、临海市博物馆</w:t>
      </w:r>
    </w:p>
    <w:p w14:paraId="2E23639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美食推荐</w:t>
      </w:r>
      <w:r>
        <w:rPr>
          <w:rFonts w:hint="eastAsia" w:ascii="等线" w:hAnsi="等线" w:eastAsia="等线" w:cs="等线"/>
          <w:b/>
          <w:bCs/>
          <w:kern w:val="0"/>
          <w:szCs w:val="21"/>
          <w:lang w:eastAsia="zh-CN"/>
        </w:rPr>
        <w:t>：</w:t>
      </w:r>
      <w:r>
        <w:rPr>
          <w:rFonts w:hint="eastAsia" w:ascii="等线" w:hAnsi="等线" w:eastAsia="等线" w:cs="等线"/>
          <w:kern w:val="0"/>
          <w:szCs w:val="21"/>
        </w:rPr>
        <w:t>新荣记、荣家小吃、再望小酒馆</w:t>
      </w:r>
    </w:p>
    <w:p w14:paraId="409C77E7">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白沙湾旁，落日与海</w:t>
      </w:r>
    </w:p>
    <w:p w14:paraId="65BFA86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白沙湾海滨公园</w:t>
      </w:r>
    </w:p>
    <w:p w14:paraId="289AA0D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在这号称“小三亚”的白沙湾海滨公园，可以带一束花、野餐布、酒杯，与喜欢的人一起坐在沙滩上吹吹风。看着天空一点由橘色变成粉色紫色，浪漫又令人心动，海与落日可以治愈一切。</w:t>
      </w:r>
    </w:p>
    <w:p w14:paraId="1E54105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周边景点推荐</w:t>
      </w:r>
      <w:r>
        <w:rPr>
          <w:rFonts w:hint="eastAsia" w:ascii="等线" w:hAnsi="等线" w:eastAsia="等线" w:cs="等线"/>
          <w:b/>
          <w:bCs/>
          <w:kern w:val="0"/>
          <w:szCs w:val="21"/>
          <w:lang w:eastAsia="zh-CN"/>
        </w:rPr>
        <w:t>：</w:t>
      </w:r>
      <w:r>
        <w:rPr>
          <w:rFonts w:hint="eastAsia" w:ascii="等线" w:hAnsi="等线" w:eastAsia="等线" w:cs="等线"/>
          <w:kern w:val="0"/>
          <w:szCs w:val="21"/>
        </w:rPr>
        <w:t>临海大火山、武坑峰林、桃渚古城、龙湾海滨、桃江十三渚</w:t>
      </w:r>
    </w:p>
    <w:p w14:paraId="2B3F6A2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b/>
          <w:bCs/>
          <w:kern w:val="0"/>
          <w:szCs w:val="21"/>
        </w:rPr>
        <w:t>美食推荐</w:t>
      </w:r>
      <w:r>
        <w:rPr>
          <w:rFonts w:hint="eastAsia" w:ascii="等线" w:hAnsi="等线" w:eastAsia="等线" w:cs="等线"/>
          <w:b/>
          <w:bCs/>
          <w:kern w:val="0"/>
          <w:szCs w:val="21"/>
          <w:lang w:eastAsia="zh-CN"/>
        </w:rPr>
        <w:t>：</w:t>
      </w:r>
      <w:r>
        <w:rPr>
          <w:rFonts w:hint="eastAsia" w:ascii="等线" w:hAnsi="等线" w:eastAsia="等线" w:cs="等线"/>
          <w:kern w:val="0"/>
          <w:szCs w:val="21"/>
        </w:rPr>
        <w:t>特色小海鲜</w:t>
      </w:r>
    </w:p>
    <w:p w14:paraId="236D9089">
      <w:pPr>
        <w:keepNext w:val="0"/>
        <w:keepLines w:val="0"/>
        <w:pageBreakBefore w:val="0"/>
        <w:widowControl w:val="0"/>
        <w:kinsoku/>
        <w:wordWrap/>
        <w:overflowPunct/>
        <w:topLinePunct w:val="0"/>
        <w:bidi w:val="0"/>
        <w:snapToGrid/>
        <w:spacing w:line="360" w:lineRule="auto"/>
        <w:jc w:val="center"/>
        <w:textAlignment w:val="auto"/>
        <w:rPr>
          <w:rFonts w:hint="eastAsia" w:ascii="等线" w:hAnsi="等线" w:eastAsia="等线" w:cs="等线"/>
          <w:b/>
          <w:bCs/>
          <w:sz w:val="32"/>
          <w:szCs w:val="32"/>
        </w:rPr>
      </w:pPr>
    </w:p>
    <w:p w14:paraId="3E01B8C8">
      <w:pPr>
        <w:keepNext w:val="0"/>
        <w:keepLines w:val="0"/>
        <w:pageBreakBefore w:val="0"/>
        <w:widowControl w:val="0"/>
        <w:kinsoku/>
        <w:wordWrap/>
        <w:overflowPunct/>
        <w:topLinePunct w:val="0"/>
        <w:bidi w:val="0"/>
        <w:snapToGrid/>
        <w:spacing w:line="360" w:lineRule="auto"/>
        <w:jc w:val="center"/>
        <w:textAlignment w:val="auto"/>
        <w:rPr>
          <w:rFonts w:hint="eastAsia" w:ascii="等线" w:hAnsi="等线" w:eastAsia="等线" w:cs="等线"/>
          <w:b/>
          <w:bCs/>
          <w:sz w:val="32"/>
          <w:szCs w:val="32"/>
        </w:rPr>
      </w:pPr>
    </w:p>
    <w:p w14:paraId="1A8BDC83">
      <w:pPr>
        <w:keepNext w:val="0"/>
        <w:keepLines w:val="0"/>
        <w:pageBreakBefore w:val="0"/>
        <w:widowControl w:val="0"/>
        <w:kinsoku/>
        <w:wordWrap/>
        <w:overflowPunct/>
        <w:topLinePunct w:val="0"/>
        <w:bidi w:val="0"/>
        <w:snapToGrid/>
        <w:spacing w:line="360" w:lineRule="auto"/>
        <w:jc w:val="both"/>
        <w:textAlignment w:val="auto"/>
        <w:rPr>
          <w:rFonts w:hint="eastAsia" w:ascii="等线" w:hAnsi="等线" w:eastAsia="等线" w:cs="等线"/>
          <w:b/>
          <w:bCs/>
          <w:sz w:val="32"/>
          <w:szCs w:val="32"/>
        </w:rPr>
      </w:pPr>
    </w:p>
    <w:p w14:paraId="1789E0AA">
      <w:pPr>
        <w:keepNext w:val="0"/>
        <w:keepLines w:val="0"/>
        <w:pageBreakBefore w:val="0"/>
        <w:widowControl w:val="0"/>
        <w:kinsoku/>
        <w:wordWrap/>
        <w:overflowPunct/>
        <w:topLinePunct w:val="0"/>
        <w:bidi w:val="0"/>
        <w:snapToGrid/>
        <w:spacing w:line="360" w:lineRule="auto"/>
        <w:jc w:val="center"/>
        <w:textAlignment w:val="auto"/>
        <w:rPr>
          <w:rFonts w:hint="eastAsia" w:ascii="等线" w:hAnsi="等线" w:eastAsia="等线" w:cs="等线"/>
          <w:b/>
          <w:bCs/>
          <w:sz w:val="32"/>
          <w:szCs w:val="32"/>
          <w:lang w:val="en-US" w:eastAsia="zh-CN"/>
        </w:rPr>
      </w:pPr>
      <w:r>
        <w:rPr>
          <w:rFonts w:hint="eastAsia" w:ascii="等线" w:hAnsi="等线" w:eastAsia="等线" w:cs="等线"/>
          <w:b/>
          <w:bCs/>
          <w:sz w:val="32"/>
          <w:szCs w:val="32"/>
        </w:rPr>
        <w:t>城字卷</w:t>
      </w:r>
      <w:r>
        <w:rPr>
          <w:rFonts w:hint="eastAsia" w:ascii="等线" w:hAnsi="等线" w:eastAsia="等线" w:cs="等线"/>
          <w:b/>
          <w:bCs/>
          <w:sz w:val="32"/>
          <w:szCs w:val="32"/>
          <w:lang w:val="en-US" w:eastAsia="zh-CN"/>
        </w:rPr>
        <w:t xml:space="preserve"> </w:t>
      </w:r>
    </w:p>
    <w:p w14:paraId="5A6D7BB8">
      <w:pPr>
        <w:keepNext w:val="0"/>
        <w:keepLines w:val="0"/>
        <w:pageBreakBefore w:val="0"/>
        <w:widowControl w:val="0"/>
        <w:kinsoku/>
        <w:wordWrap/>
        <w:overflowPunct/>
        <w:topLinePunct w:val="0"/>
        <w:bidi w:val="0"/>
        <w:snapToGrid/>
        <w:spacing w:line="360" w:lineRule="auto"/>
        <w:jc w:val="center"/>
        <w:textAlignment w:val="auto"/>
        <w:rPr>
          <w:rFonts w:hint="eastAsia" w:ascii="等线" w:hAnsi="等线" w:eastAsia="等线" w:cs="等线"/>
          <w:kern w:val="0"/>
          <w:szCs w:val="21"/>
        </w:rPr>
      </w:pPr>
      <w:r>
        <w:rPr>
          <w:rFonts w:hint="eastAsia" w:ascii="等线" w:hAnsi="等线" w:eastAsia="等线" w:cs="等线"/>
        </w:rPr>
        <w:t>历史风华</w:t>
      </w:r>
      <w:r>
        <w:rPr>
          <w:rFonts w:hint="eastAsia" w:ascii="等线" w:hAnsi="等线" w:eastAsia="等线" w:cs="等线"/>
          <w:lang w:val="en-US" w:eastAsia="zh-CN"/>
        </w:rPr>
        <w:t>·</w:t>
      </w:r>
      <w:r>
        <w:rPr>
          <w:rFonts w:hint="eastAsia" w:ascii="等线" w:hAnsi="等线" w:eastAsia="等线" w:cs="等线"/>
        </w:rPr>
        <w:t>烟火人家</w:t>
      </w:r>
    </w:p>
    <w:p w14:paraId="27402BD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等线" w:hAnsi="等线" w:eastAsia="等线" w:cs="等线"/>
          <w:kern w:val="0"/>
          <w:szCs w:val="21"/>
        </w:rPr>
      </w:pPr>
      <w:r>
        <w:rPr>
          <w:rFonts w:hint="eastAsia" w:ascii="等线" w:hAnsi="等线" w:eastAsia="等线" w:cs="等线"/>
          <w:kern w:val="0"/>
          <w:szCs w:val="21"/>
        </w:rPr>
        <w:t>千年江南长城</w:t>
      </w:r>
      <w:r>
        <w:rPr>
          <w:rFonts w:hint="eastAsia" w:ascii="等线" w:hAnsi="等线" w:eastAsia="等线" w:cs="等线"/>
          <w:kern w:val="0"/>
          <w:szCs w:val="21"/>
          <w:lang w:val="en-US" w:eastAsia="zh-CN"/>
        </w:rPr>
        <w:t>·</w:t>
      </w:r>
      <w:r>
        <w:rPr>
          <w:rFonts w:hint="eastAsia" w:ascii="等线" w:hAnsi="等线" w:eastAsia="等线" w:cs="等线"/>
          <w:kern w:val="0"/>
          <w:szCs w:val="21"/>
        </w:rPr>
        <w:t>中华小吃之都</w:t>
      </w:r>
      <w:r>
        <w:rPr>
          <w:rFonts w:hint="eastAsia" w:ascii="等线" w:hAnsi="等线" w:eastAsia="等线" w:cs="等线"/>
          <w:kern w:val="0"/>
          <w:szCs w:val="21"/>
          <w:lang w:val="en-US" w:eastAsia="zh-CN"/>
        </w:rPr>
        <w:t>·</w:t>
      </w:r>
      <w:r>
        <w:rPr>
          <w:rFonts w:hint="eastAsia" w:ascii="等线" w:hAnsi="等线" w:eastAsia="等线" w:cs="等线"/>
          <w:kern w:val="0"/>
          <w:szCs w:val="21"/>
        </w:rPr>
        <w:t>新荣记老家</w:t>
      </w:r>
    </w:p>
    <w:p w14:paraId="5772050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台州府城文化旅游区</w:t>
      </w:r>
    </w:p>
    <w:p w14:paraId="2C0BA1A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台州府城文化旅游区是国家5A级旅游景区。台州府城地处山水形胜之间，集临海一郡之精华，两千多年的建城史，造就了城依山、山抱城、城拥湖、水环城的古城格局，山水相依、阴阳平衡。台州府城形制肌理、历史文脉延续至今。台州府城文化旅游区总面积3.12平方公里，由台州府城墙、紫阳街、东湖、巾山4个主要景区组成。旅游区先后获得中国旅游合作联盟十佳合作景区、省优质旅游经典景区、省文化旅游示范基地、省文化创意街区、省十佳旅游投资贡献奖、省级智慧商圈试点名单、“诗画浙江·百县千碗”美食街区、省级夜间文化和旅游消费集聚区、省级高品质步行街等荣誉。</w:t>
      </w:r>
    </w:p>
    <w:p w14:paraId="714F9E0C">
      <w:pPr>
        <w:pStyle w:val="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江南长城，湖山一揽</w:t>
      </w:r>
    </w:p>
    <w:p w14:paraId="38A65D3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台州府城墙</w:t>
      </w:r>
    </w:p>
    <w:p w14:paraId="6A6C3B1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台州府城墙又称江南长城，始建于东晋，扩建于唐宋，距今已有1600多年，全长6千米，现存5000余米。它是全国重点文物保护单位，被列入中国世界文化遗产预备名单，被中国古建筑学家罗哲文先生赞其为北方明长城的“师范”和“蓝本”。它首创双层空心敌台，把瓮城修作弧形，兼具防御和防洪双重功能，在国内实属孤例。</w:t>
      </w:r>
    </w:p>
    <w:p w14:paraId="76719495">
      <w:pPr>
        <w:pStyle w:val="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烟雨东湖，宋韵江南</w:t>
      </w:r>
    </w:p>
    <w:p w14:paraId="10A3F15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东湖</w:t>
      </w:r>
    </w:p>
    <w:p w14:paraId="07D5697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东湖开凿于北宋，因位于古城东面而得名，原为水军泊船屯兵之处，后开辟为园林。亭台楼阁林立，错落有致，以九曲石桥相连，移步换景，处处展现着江南的</w:t>
      </w:r>
      <w:r>
        <w:rPr>
          <w:rFonts w:hint="eastAsia" w:ascii="等线" w:hAnsi="等线" w:eastAsia="等线" w:cs="等线"/>
          <w:color w:val="FF0000"/>
          <w:kern w:val="0"/>
          <w:szCs w:val="21"/>
        </w:rPr>
        <w:t>优柔之美</w:t>
      </w:r>
      <w:r>
        <w:rPr>
          <w:rFonts w:hint="eastAsia" w:ascii="等线" w:hAnsi="等线" w:eastAsia="等线" w:cs="等线"/>
          <w:color w:val="FF0000"/>
          <w:kern w:val="0"/>
          <w:szCs w:val="21"/>
          <w:lang w:eastAsia="zh-CN"/>
        </w:rPr>
        <w:t>（柔美）</w:t>
      </w:r>
      <w:r>
        <w:rPr>
          <w:rFonts w:hint="eastAsia" w:ascii="等线" w:hAnsi="等线" w:eastAsia="等线" w:cs="等线"/>
          <w:kern w:val="0"/>
          <w:szCs w:val="21"/>
        </w:rPr>
        <w:t>。湖心亭和半勾亭以其独特的设计与营造艺术被收入英国《大不列颠百科全书》。郑虔、骆宾王、朱熹等文人都曾在此留下足迹，清文人俞樾有语云:“杭州有西湖，台州有东湖。东湖之胜，小西湖也。”</w:t>
      </w:r>
    </w:p>
    <w:p w14:paraId="33BEEAAD">
      <w:pPr>
        <w:pStyle w:val="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邂逅紫阳，道宗溯源</w:t>
      </w:r>
    </w:p>
    <w:p w14:paraId="02FD333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紫阳街</w:t>
      </w:r>
    </w:p>
    <w:p w14:paraId="089AB3C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紫阳古街因道教南宗始祖紫阳真人张伯端而得名</w:t>
      </w:r>
      <w:r>
        <w:rPr>
          <w:rFonts w:hint="eastAsia" w:ascii="等线" w:hAnsi="等线" w:eastAsia="等线" w:cs="等线"/>
          <w:color w:val="FF0000"/>
          <w:kern w:val="0"/>
          <w:szCs w:val="21"/>
          <w:lang w:eastAsia="zh-CN"/>
        </w:rPr>
        <w:t>，</w:t>
      </w:r>
      <w:r>
        <w:rPr>
          <w:rFonts w:hint="eastAsia" w:ascii="等线" w:hAnsi="等线" w:eastAsia="等线" w:cs="等线"/>
          <w:kern w:val="0"/>
          <w:szCs w:val="21"/>
        </w:rPr>
        <w:t>全长1080米，是目前国内最长、保存较为完整的</w:t>
      </w:r>
      <w:bookmarkStart w:id="0" w:name="_GoBack"/>
      <w:r>
        <w:rPr>
          <w:rFonts w:hint="eastAsia" w:ascii="等线" w:hAnsi="等线" w:eastAsia="等线" w:cs="等线"/>
          <w:color w:val="000000" w:themeColor="text1"/>
          <w:kern w:val="0"/>
          <w:szCs w:val="21"/>
          <w14:textFill>
            <w14:solidFill>
              <w14:schemeClr w14:val="tx1"/>
            </w14:solidFill>
          </w14:textFill>
        </w:rPr>
        <w:t>一条历史古街区，</w:t>
      </w:r>
      <w:bookmarkEnd w:id="0"/>
      <w:r>
        <w:rPr>
          <w:rFonts w:hint="eastAsia" w:ascii="等线" w:hAnsi="等线" w:eastAsia="等线" w:cs="等线"/>
          <w:kern w:val="0"/>
          <w:szCs w:val="21"/>
        </w:rPr>
        <w:t>被评为中国历史文化名街。</w:t>
      </w:r>
    </w:p>
    <w:p w14:paraId="69E42271">
      <w:pPr>
        <w:pStyle w:val="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kern w:val="0"/>
          <w:szCs w:val="21"/>
        </w:rPr>
      </w:pPr>
      <w:r>
        <w:rPr>
          <w:rFonts w:hint="eastAsia" w:ascii="等线" w:hAnsi="等线" w:eastAsia="等线" w:cs="等线"/>
          <w:b/>
          <w:kern w:val="0"/>
          <w:szCs w:val="21"/>
        </w:rPr>
        <w:t>千年古刹，东瀛佛源</w:t>
      </w:r>
    </w:p>
    <w:p w14:paraId="2778190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龙兴寺</w:t>
      </w:r>
    </w:p>
    <w:p w14:paraId="71A5089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龙兴寺始建于唐神龙元年（705），鉴真大师在第四次东渡日本前曾居于此。日本天台宗创始人最澄大师在此研习佛法、受菩萨戒，后有弟子相继入唐求法，为发展日本天台宗和促进中日文化交流做出了重大贡献。寺内的千佛塔是台州地区现存唯一的元塔。塔始建于唐天宝三年（744），初称龙兴寺塔，后称多宝塔。现存塔身系元大德三年（1299）重建，因塔的各面面砖均刻有佛像，总计1003尊，故称千佛塔。</w:t>
      </w:r>
    </w:p>
    <w:p w14:paraId="0C71E8E9">
      <w:pPr>
        <w:pStyle w:val="5"/>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Chars="0"/>
        <w:jc w:val="left"/>
        <w:textAlignment w:val="auto"/>
        <w:rPr>
          <w:rFonts w:hint="eastAsia" w:ascii="等线" w:hAnsi="等线" w:eastAsia="等线" w:cs="等线"/>
          <w:b/>
          <w:kern w:val="0"/>
          <w:szCs w:val="21"/>
        </w:rPr>
      </w:pPr>
      <w:r>
        <w:rPr>
          <w:rFonts w:hint="eastAsia" w:ascii="等线" w:hAnsi="等线" w:eastAsia="等线" w:cs="等线"/>
          <w:b/>
          <w:kern w:val="0"/>
          <w:szCs w:val="21"/>
        </w:rPr>
        <w:t>唐诗名山，寻访双塔</w:t>
      </w:r>
    </w:p>
    <w:p w14:paraId="5378379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b/>
          <w:bCs/>
          <w:kern w:val="0"/>
          <w:szCs w:val="21"/>
        </w:rPr>
      </w:pPr>
      <w:r>
        <w:rPr>
          <w:rFonts w:hint="eastAsia" w:ascii="等线" w:hAnsi="等线" w:eastAsia="等线" w:cs="等线"/>
          <w:b/>
          <w:bCs/>
          <w:kern w:val="0"/>
          <w:szCs w:val="21"/>
        </w:rPr>
        <w:t>巾山</w:t>
      </w:r>
    </w:p>
    <w:p w14:paraId="25D1C01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等线" w:hAnsi="等线" w:eastAsia="等线" w:cs="等线"/>
          <w:kern w:val="0"/>
          <w:szCs w:val="21"/>
        </w:rPr>
      </w:pPr>
      <w:r>
        <w:rPr>
          <w:rFonts w:hint="eastAsia" w:ascii="等线" w:hAnsi="等线" w:eastAsia="等线" w:cs="等线"/>
          <w:kern w:val="0"/>
          <w:szCs w:val="21"/>
        </w:rPr>
        <w:t>巾山又称巾子山，是临海城市的地标。相传华胥子在此炼丹修道，得道升天，驾鹤仙去时，一阵微风，将他的头巾吹落，飘然而下，变成了巾山的两峰，由此得名。巾山风景优美，人文积淀深厚，一山四塔，全国罕见，儒释道三教在此融合，彰显古城人文与自然和谐共生的独特魅力。2019年巾山塔群被列入第八批全国重点文物保护单位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34C91"/>
    <w:multiLevelType w:val="multilevel"/>
    <w:tmpl w:val="08734C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DD4B49"/>
    <w:multiLevelType w:val="multilevel"/>
    <w:tmpl w:val="4ADD4B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6D70A8"/>
    <w:multiLevelType w:val="multilevel"/>
    <w:tmpl w:val="596D70A8"/>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3Njg4NzhlZmUwNjJiMWFkZmI1NTg0NjhjZGUyZjMifQ=="/>
  </w:docVars>
  <w:rsids>
    <w:rsidRoot w:val="001307E8"/>
    <w:rsid w:val="000855F2"/>
    <w:rsid w:val="000B295E"/>
    <w:rsid w:val="000C03FD"/>
    <w:rsid w:val="000F6D3E"/>
    <w:rsid w:val="00125321"/>
    <w:rsid w:val="001307E8"/>
    <w:rsid w:val="001901D0"/>
    <w:rsid w:val="001A0D15"/>
    <w:rsid w:val="001B3C87"/>
    <w:rsid w:val="001C4564"/>
    <w:rsid w:val="001D2901"/>
    <w:rsid w:val="001E754A"/>
    <w:rsid w:val="00247DF0"/>
    <w:rsid w:val="00271E70"/>
    <w:rsid w:val="00277FA0"/>
    <w:rsid w:val="002F662D"/>
    <w:rsid w:val="002F69DA"/>
    <w:rsid w:val="00336CAB"/>
    <w:rsid w:val="00345CD3"/>
    <w:rsid w:val="00361D06"/>
    <w:rsid w:val="00365EB1"/>
    <w:rsid w:val="003841F2"/>
    <w:rsid w:val="003E0493"/>
    <w:rsid w:val="0047648D"/>
    <w:rsid w:val="004D3AA4"/>
    <w:rsid w:val="00545186"/>
    <w:rsid w:val="005803E3"/>
    <w:rsid w:val="00606BB7"/>
    <w:rsid w:val="00657CD0"/>
    <w:rsid w:val="00710BAD"/>
    <w:rsid w:val="007B650C"/>
    <w:rsid w:val="00810A5B"/>
    <w:rsid w:val="00877523"/>
    <w:rsid w:val="00886602"/>
    <w:rsid w:val="0089463D"/>
    <w:rsid w:val="008C27B7"/>
    <w:rsid w:val="00923DCE"/>
    <w:rsid w:val="009312A2"/>
    <w:rsid w:val="00943BB8"/>
    <w:rsid w:val="0096380A"/>
    <w:rsid w:val="0097768A"/>
    <w:rsid w:val="00990291"/>
    <w:rsid w:val="00A2128E"/>
    <w:rsid w:val="00A233F7"/>
    <w:rsid w:val="00A8204C"/>
    <w:rsid w:val="00AC49C2"/>
    <w:rsid w:val="00B239C6"/>
    <w:rsid w:val="00B31F61"/>
    <w:rsid w:val="00B647FC"/>
    <w:rsid w:val="00B652F2"/>
    <w:rsid w:val="00C81F98"/>
    <w:rsid w:val="00CF2DFE"/>
    <w:rsid w:val="00CF7880"/>
    <w:rsid w:val="00D161DA"/>
    <w:rsid w:val="00D16A49"/>
    <w:rsid w:val="00D45393"/>
    <w:rsid w:val="00D74B7E"/>
    <w:rsid w:val="00DC04AF"/>
    <w:rsid w:val="00DE4E34"/>
    <w:rsid w:val="00E46FC7"/>
    <w:rsid w:val="00E502C6"/>
    <w:rsid w:val="00E73581"/>
    <w:rsid w:val="00E81AA2"/>
    <w:rsid w:val="00F43463"/>
    <w:rsid w:val="00F47014"/>
    <w:rsid w:val="00F54EF2"/>
    <w:rsid w:val="1D4F267A"/>
    <w:rsid w:val="1FFF8E6B"/>
    <w:rsid w:val="27FFFB30"/>
    <w:rsid w:val="2CA56385"/>
    <w:rsid w:val="2DA73020"/>
    <w:rsid w:val="3B7F8DD7"/>
    <w:rsid w:val="44DFC3DA"/>
    <w:rsid w:val="57E264F6"/>
    <w:rsid w:val="5BDFB1E1"/>
    <w:rsid w:val="5BEEA933"/>
    <w:rsid w:val="5C42325D"/>
    <w:rsid w:val="5DF46775"/>
    <w:rsid w:val="5F3698BF"/>
    <w:rsid w:val="5FBC7B27"/>
    <w:rsid w:val="6B5EA79C"/>
    <w:rsid w:val="6EEDFF9C"/>
    <w:rsid w:val="6F7936E6"/>
    <w:rsid w:val="6FEF4622"/>
    <w:rsid w:val="70B95E65"/>
    <w:rsid w:val="75BFD644"/>
    <w:rsid w:val="77730A15"/>
    <w:rsid w:val="7A136BBE"/>
    <w:rsid w:val="7EA681E6"/>
    <w:rsid w:val="7EBD439E"/>
    <w:rsid w:val="7F6A586C"/>
    <w:rsid w:val="7FB7634D"/>
    <w:rsid w:val="7FDF7BD5"/>
    <w:rsid w:val="7FF2E0CA"/>
    <w:rsid w:val="93ADBA4B"/>
    <w:rsid w:val="9F7D4250"/>
    <w:rsid w:val="B5F7F614"/>
    <w:rsid w:val="BE7F37F1"/>
    <w:rsid w:val="CDFE5EA8"/>
    <w:rsid w:val="D7C7290F"/>
    <w:rsid w:val="DB977951"/>
    <w:rsid w:val="DDFB53D1"/>
    <w:rsid w:val="F7DB252D"/>
    <w:rsid w:val="F89FC2A8"/>
    <w:rsid w:val="FAF8B0B9"/>
    <w:rsid w:val="FBADD055"/>
    <w:rsid w:val="FBEFC8EB"/>
    <w:rsid w:val="FD2F5456"/>
    <w:rsid w:val="FECEA373"/>
    <w:rsid w:val="FEFF214E"/>
    <w:rsid w:val="FFB6BCF2"/>
    <w:rsid w:val="FFFBD643"/>
    <w:rsid w:val="FFFF6D32"/>
    <w:rsid w:val="FFFFD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paragraph" w:styleId="5">
    <w:name w:val="List Paragraph"/>
    <w:basedOn w:val="1"/>
    <w:qFormat/>
    <w:uiPriority w:val="34"/>
    <w:pPr>
      <w:ind w:firstLine="420" w:firstLineChars="200"/>
    </w:pPr>
  </w:style>
  <w:style w:type="character" w:customStyle="1" w:styleId="6">
    <w:name w:val="日期 字符"/>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4084</Words>
  <Characters>4183</Characters>
  <Lines>38</Lines>
  <Paragraphs>10</Paragraphs>
  <TotalTime>40</TotalTime>
  <ScaleCrop>false</ScaleCrop>
  <LinksUpToDate>false</LinksUpToDate>
  <CharactersWithSpaces>4191</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2022-08-10T06:16:00Z</dcterms:created>
  <dc:creator>admin</dc:creator>
  <cp:lastModifiedBy>Kevin Cheung</cp:lastModifiedBy>
  <dcterms:modified xsi:type="dcterms:W3CDTF">2025-03-28T09:30:32Z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B4DAFA4C51FC4AE29613776789C7D1C8_13</vt:lpwstr>
  </property>
  <property fmtid="{D5CDD505-2E9C-101B-9397-08002B2CF9AE}" pid="4" name="KSOTemplateDocerSaveRecord">
    <vt:lpwstr>eyJoZGlkIjoiY2VkZGRmZWY2MjYwY2JkNzAwMmE3ZGFmNTRhZDA3OWMiLCJ1c2VySWQiOiI1OTUwNzYxMDkifQ==</vt:lpwstr>
  </property>
</Properties>
</file>