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</w:t>
      </w: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：</w:t>
      </w:r>
    </w:p>
    <w:p>
      <w:pPr>
        <w:widowControl/>
        <w:spacing w:after="312" w:afterLines="100" w:line="560" w:lineRule="exact"/>
        <w:ind w:left="-141" w:leftChars="-67" w:right="-197" w:rightChars="-94"/>
        <w:jc w:val="center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第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六</w:t>
      </w:r>
      <w:r>
        <w:rPr>
          <w:rFonts w:hint="eastAsia" w:ascii="仿宋" w:hAnsi="仿宋" w:eastAsia="仿宋"/>
          <w:b/>
          <w:bCs/>
          <w:color w:val="000000"/>
          <w:sz w:val="24"/>
        </w:rPr>
        <w:t>届江西省“天工杯”工业设计大赛命题组报名表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467"/>
        <w:gridCol w:w="936"/>
        <w:gridCol w:w="1663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主创作者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6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 命题一□  B. 命题二□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B. 命题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[请在□中打√]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设计者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设计说明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参赛者（单位）承诺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300" w:lineRule="exact"/>
              <w:ind w:right="360"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本人承诺并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服从评委会评审结果，同意主办单位对作品有使用权，遵守本赛事活动中知识产权声明,如果发生著作权纠纷，由本人（单位）负责。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指导老师签名：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tabs>
                <w:tab w:val="left" w:pos="495"/>
                <w:tab w:val="left" w:pos="840"/>
              </w:tabs>
              <w:ind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参赛者（单位）签章： </w:t>
            </w:r>
          </w:p>
          <w:p>
            <w:pPr>
              <w:tabs>
                <w:tab w:val="left" w:pos="495"/>
                <w:tab w:val="left" w:pos="840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报送单位意 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（院校、工业设计协会）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firstLine="5280" w:firstLineChars="2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412029"/>
    <w:rsid w:val="00BD1565"/>
    <w:rsid w:val="150B44B6"/>
    <w:rsid w:val="154C1DBC"/>
    <w:rsid w:val="261E56FC"/>
    <w:rsid w:val="518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ScaleCrop>false</ScaleCrop>
  <LinksUpToDate>false</LinksUpToDate>
  <CharactersWithSpaces>306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2021-09-06T00:11:33Z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