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97" w:lineRule="exact"/>
        <w:ind w:left="1781" w:right="1776"/>
        <w:jc w:val="center"/>
      </w:pPr>
      <w:r>
        <w:t>2022 全球吉庆生肖设计大赛（壬寅虎年）作品登记表</w:t>
      </w:r>
    </w:p>
    <w:p>
      <w:pPr>
        <w:pStyle w:val="2"/>
        <w:spacing w:before="13" w:after="1"/>
        <w:rPr>
          <w:sz w:val="18"/>
        </w:rPr>
      </w:pPr>
    </w:p>
    <w:tbl>
      <w:tblPr>
        <w:tblStyle w:val="4"/>
        <w:tblW w:w="903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432"/>
        <w:gridCol w:w="972"/>
        <w:gridCol w:w="1663"/>
        <w:gridCol w:w="1199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1" w:type="dxa"/>
          </w:tcPr>
          <w:p>
            <w:pPr>
              <w:pStyle w:val="7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850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81" w:type="dxa"/>
          </w:tcPr>
          <w:p>
            <w:pPr>
              <w:pStyle w:val="7"/>
              <w:spacing w:before="14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作品主题</w:t>
            </w:r>
          </w:p>
        </w:tc>
        <w:tc>
          <w:tcPr>
            <w:tcW w:w="506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41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主创作者</w:t>
            </w:r>
          </w:p>
        </w:tc>
        <w:tc>
          <w:tcPr>
            <w:tcW w:w="15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1" w:type="dxa"/>
          </w:tcPr>
          <w:p>
            <w:pPr>
              <w:pStyle w:val="7"/>
              <w:spacing w:before="122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43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7"/>
              <w:spacing w:before="122"/>
              <w:ind w:left="141" w:right="96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E</w:t>
            </w:r>
            <w:r>
              <w:rPr>
                <w:spacing w:val="-1"/>
                <w:w w:val="109"/>
                <w:sz w:val="24"/>
              </w:rPr>
              <w:t>-</w:t>
            </w:r>
            <w:r>
              <w:rPr>
                <w:spacing w:val="-1"/>
                <w:w w:val="143"/>
                <w:sz w:val="24"/>
              </w:rPr>
              <w:t>m</w:t>
            </w:r>
            <w:r>
              <w:rPr>
                <w:spacing w:val="-1"/>
                <w:w w:val="88"/>
                <w:sz w:val="24"/>
              </w:rPr>
              <w:t>a</w:t>
            </w:r>
            <w:r>
              <w:rPr>
                <w:spacing w:val="-1"/>
                <w:w w:val="55"/>
                <w:sz w:val="24"/>
              </w:rPr>
              <w:t>i</w:t>
            </w:r>
            <w:r>
              <w:rPr>
                <w:w w:val="55"/>
                <w:sz w:val="24"/>
              </w:rPr>
              <w:t>l</w:t>
            </w:r>
          </w:p>
        </w:tc>
        <w:tc>
          <w:tcPr>
            <w:tcW w:w="4446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1" w:type="dxa"/>
          </w:tcPr>
          <w:p>
            <w:pPr>
              <w:pStyle w:val="7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3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7"/>
              <w:spacing w:before="121"/>
              <w:ind w:left="138" w:right="96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66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21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5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1" w:type="dxa"/>
          </w:tcPr>
          <w:p>
            <w:pPr>
              <w:pStyle w:val="7"/>
              <w:spacing w:before="120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506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20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5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1181" w:type="dxa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4"/>
              <w:rPr>
                <w:rFonts w:ascii="Microsoft JhengHei"/>
                <w:b/>
                <w:sz w:val="25"/>
              </w:rPr>
            </w:pPr>
          </w:p>
          <w:p>
            <w:pPr>
              <w:pStyle w:val="7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作品类别</w:t>
            </w:r>
          </w:p>
        </w:tc>
        <w:tc>
          <w:tcPr>
            <w:tcW w:w="7850" w:type="dxa"/>
            <w:gridSpan w:val="5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215" w:after="0" w:line="240" w:lineRule="auto"/>
              <w:ind w:left="445" w:right="0" w:hanging="339"/>
              <w:jc w:val="left"/>
              <w:rPr>
                <w:sz w:val="24"/>
              </w:rPr>
            </w:pPr>
            <w:r>
              <w:rPr>
                <w:sz w:val="24"/>
              </w:rPr>
              <w:t>生肖虎主题平面设计单元、多媒体及交互设计单元□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0"/>
              </w:tabs>
              <w:spacing w:before="160" w:after="0" w:line="240" w:lineRule="auto"/>
              <w:ind w:left="419" w:right="0" w:hanging="313"/>
              <w:jc w:val="left"/>
              <w:rPr>
                <w:sz w:val="24"/>
              </w:rPr>
            </w:pPr>
            <w:r>
              <w:rPr>
                <w:sz w:val="24"/>
              </w:rPr>
              <w:t>生肖虎主题产品设计单元，虎年生肖的形象设计主题产品□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4"/>
              </w:tabs>
              <w:spacing w:before="161" w:after="0" w:line="364" w:lineRule="auto"/>
              <w:ind w:left="107" w:right="50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圆明园专题设计奖项□ </w:t>
            </w:r>
            <w:r>
              <w:rPr>
                <w:w w:val="95"/>
                <w:sz w:val="24"/>
              </w:rPr>
              <w:t>[</w:t>
            </w:r>
            <w:r>
              <w:rPr>
                <w:sz w:val="24"/>
              </w:rPr>
              <w:t>请在□中打√]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81" w:type="dxa"/>
          </w:tcPr>
          <w:p>
            <w:pPr>
              <w:pStyle w:val="7"/>
              <w:spacing w:before="10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设计者</w:t>
            </w:r>
          </w:p>
        </w:tc>
        <w:tc>
          <w:tcPr>
            <w:tcW w:w="7850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181" w:type="dxa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8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设计说明</w:t>
            </w:r>
          </w:p>
        </w:tc>
        <w:tc>
          <w:tcPr>
            <w:tcW w:w="7850" w:type="dxa"/>
            <w:gridSpan w:val="5"/>
          </w:tcPr>
          <w:p>
            <w:pPr>
              <w:pStyle w:val="7"/>
              <w:spacing w:before="11"/>
              <w:rPr>
                <w:rFonts w:ascii="Microsoft JhengHei"/>
                <w:b/>
                <w:sz w:val="10"/>
              </w:rPr>
            </w:pPr>
          </w:p>
          <w:p>
            <w:pPr>
              <w:pStyle w:val="7"/>
              <w:spacing w:before="1" w:line="292" w:lineRule="auto"/>
              <w:ind w:left="107" w:right="-15" w:firstLine="400"/>
              <w:rPr>
                <w:sz w:val="20"/>
              </w:rPr>
            </w:pPr>
            <w:r>
              <w:rPr>
                <w:sz w:val="20"/>
              </w:rPr>
              <w:t>一、生肖虎文化符号特征明显，对生肖虎主题进行深度挖掘和解读，设计能够体现中国传统生肖文化的历史特性。平面设计类作品主题明确，设计角度新颖，设计呈现完</w:t>
            </w:r>
            <w:r>
              <w:rPr>
                <w:spacing w:val="-8"/>
                <w:sz w:val="20"/>
              </w:rPr>
              <w:t>整；主题产品设计欢迎采用新材料，新技术，新工艺，同时，提倡运用北京市本地材质、工艺，体现地域特色文化；专题类设计更重要的是突出专题特色，丰富专题内容，设计表达形式不限。</w:t>
            </w:r>
          </w:p>
          <w:p>
            <w:pPr>
              <w:pStyle w:val="7"/>
              <w:spacing w:line="292" w:lineRule="auto"/>
              <w:ind w:left="107" w:right="99" w:firstLine="400"/>
              <w:rPr>
                <w:sz w:val="20"/>
              </w:rPr>
            </w:pPr>
            <w:r>
              <w:rPr>
                <w:sz w:val="20"/>
              </w:rPr>
              <w:t>二、文化创意的特征明显，面向文旅市场，能让社会大众产生强烈的购买欲望，符合市场和消费者需求，定位准确，价位合理；</w:t>
            </w:r>
          </w:p>
          <w:p>
            <w:pPr>
              <w:pStyle w:val="7"/>
              <w:spacing w:line="292" w:lineRule="auto"/>
              <w:ind w:left="507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 xml:space="preserve">三、设计向商品可转化，设计产品可量产，产品创意新颖独特，具有自主知识产权；  </w:t>
            </w:r>
            <w:r>
              <w:rPr>
                <w:spacing w:val="-8"/>
                <w:sz w:val="20"/>
              </w:rPr>
              <w:t>四、文化创意产品设计要具有实用性，能满足社会大众旅游、生活、工作等方面的</w:t>
            </w:r>
          </w:p>
          <w:p>
            <w:pPr>
              <w:pStyle w:val="7"/>
              <w:spacing w:line="255" w:lineRule="exact"/>
              <w:ind w:left="107"/>
              <w:rPr>
                <w:sz w:val="20"/>
              </w:rPr>
            </w:pPr>
            <w:r>
              <w:rPr>
                <w:sz w:val="20"/>
              </w:rPr>
              <w:t>实际需求。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1181" w:type="dxa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5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创意说明</w:t>
            </w:r>
          </w:p>
        </w:tc>
        <w:tc>
          <w:tcPr>
            <w:tcW w:w="243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418" w:type="dxa"/>
            <w:gridSpan w:val="4"/>
          </w:tcPr>
          <w:p>
            <w:pPr>
              <w:pStyle w:val="7"/>
              <w:spacing w:before="85"/>
              <w:ind w:left="72"/>
              <w:rPr>
                <w:sz w:val="22"/>
              </w:rPr>
            </w:pPr>
            <w:r>
              <w:rPr>
                <w:sz w:val="22"/>
              </w:rPr>
              <w:t>参赛者（单位）承诺：</w:t>
            </w:r>
          </w:p>
          <w:p>
            <w:pPr>
              <w:pStyle w:val="7"/>
              <w:spacing w:before="186" w:line="398" w:lineRule="auto"/>
              <w:ind w:left="72" w:right="96" w:firstLine="439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本人承诺并服从评委会评审结果，同意主办单位对</w:t>
            </w:r>
            <w:r>
              <w:rPr>
                <w:spacing w:val="-12"/>
                <w:w w:val="95"/>
                <w:sz w:val="22"/>
              </w:rPr>
              <w:t>作品有使用权，遵守本赛事活动中知识产权声明</w:t>
            </w:r>
            <w:r>
              <w:rPr>
                <w:w w:val="80"/>
                <w:sz w:val="22"/>
              </w:rPr>
              <w:t>,</w:t>
            </w:r>
            <w:r>
              <w:rPr>
                <w:spacing w:val="-2"/>
                <w:w w:val="95"/>
                <w:sz w:val="22"/>
              </w:rPr>
              <w:t>如果发</w:t>
            </w:r>
            <w:bookmarkStart w:id="0" w:name="_GoBack"/>
            <w:bookmarkEnd w:id="0"/>
            <w:r>
              <w:rPr>
                <w:spacing w:val="-3"/>
                <w:sz w:val="22"/>
              </w:rPr>
              <w:t>生著作权纠纷，由本人（</w:t>
            </w:r>
            <w:r>
              <w:rPr>
                <w:sz w:val="22"/>
              </w:rPr>
              <w:t>单位</w:t>
            </w:r>
            <w:r>
              <w:rPr>
                <w:spacing w:val="-3"/>
                <w:sz w:val="22"/>
              </w:rPr>
              <w:t>）</w:t>
            </w:r>
            <w:r>
              <w:rPr>
                <w:sz w:val="22"/>
              </w:rPr>
              <w:t>负责。</w:t>
            </w:r>
          </w:p>
          <w:p>
            <w:pPr>
              <w:pStyle w:val="7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指导老师签名：</w:t>
            </w:r>
          </w:p>
          <w:p>
            <w:pPr>
              <w:pStyle w:val="7"/>
              <w:spacing w:before="186"/>
              <w:ind w:left="72"/>
              <w:rPr>
                <w:sz w:val="22"/>
              </w:rPr>
            </w:pPr>
            <w:r>
              <w:rPr>
                <w:sz w:val="22"/>
              </w:rPr>
              <w:t>参赛者（单位）签章：</w:t>
            </w:r>
          </w:p>
          <w:p>
            <w:pPr>
              <w:pStyle w:val="7"/>
              <w:tabs>
                <w:tab w:val="left" w:pos="659"/>
                <w:tab w:val="left" w:pos="1319"/>
              </w:tabs>
              <w:spacing w:before="18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/>
    <w:sectPr>
      <w:type w:val="continuous"/>
      <w:pgSz w:w="11910" w:h="16840"/>
      <w:pgMar w:top="1460" w:right="132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7F98"/>
    <w:multiLevelType w:val="multilevel"/>
    <w:tmpl w:val="60F77F98"/>
    <w:lvl w:ilvl="0" w:tentative="0">
      <w:start w:val="1"/>
      <w:numFmt w:val="upperLetter"/>
      <w:lvlText w:val="%1."/>
      <w:lvlJc w:val="left"/>
      <w:pPr>
        <w:ind w:left="445" w:hanging="339"/>
        <w:jc w:val="left"/>
      </w:pPr>
      <w:rPr>
        <w:rFonts w:hint="default" w:ascii="宋体" w:hAnsi="宋体" w:eastAsia="宋体" w:cs="宋体"/>
        <w:w w:val="5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80" w:hanging="33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0" w:hanging="33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60" w:hanging="33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00" w:hanging="33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40" w:hanging="33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880" w:hanging="33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20" w:hanging="33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60" w:hanging="33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8250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2021-07-20T05:54:00Z</dcterms:created>
  <dc:creator>dell</dc:creator>
  <cp:lastModifiedBy>李龙</cp:lastModifiedBy>
  <dcterms:modified xsi:type="dcterms:W3CDTF">2021-07-21T01:59:18Z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2021-07-20T00:00:00Z</vt:filetime>
  </property>
  <property fmtid="{D5CDD505-2E9C-101B-9397-08002B2CF9AE}" pid="5" name="KSOProductBuildVer">
    <vt:lpwstr>2052-10.1.0.6876</vt:lpwstr>
  </property>
</Properties>
</file>