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numPr>
          <w:ilvl w:val="0"/>
          <w:numId w:val="0"/>
        </w:num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一、参赛作品备赛说明</w:t>
      </w:r>
    </w:p>
    <w:p>
      <w:pPr>
        <w:pStyle w:val="5"/>
        <w:numPr>
          <w:ilvl w:val="0"/>
          <w:numId w:val="0"/>
        </w:num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01 备赛补充说明前言：</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2021年海南非遗研学创意设计大赛组委会特向参赛单位和个人下发《比赛补充说明细则》，以使参赛人能更加清晰参赛具体要求、作品分类要求、作品结构模块、作品体量要求、作品格式要求、作品呈报要求、作品评审要求等重要的参考信息，从而促使本次大赛能够实现标准统一、结构规范、评审严谨、流程完善，为大赛及相关成果发布活动成功助力，为海南省教育事业和文旅产业发展助力！</w:t>
      </w:r>
    </w:p>
    <w:p>
      <w:pPr>
        <w:pStyle w:val="5"/>
        <w:numPr>
          <w:ilvl w:val="0"/>
          <w:numId w:val="0"/>
        </w:num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02  关于参赛环节的几项重要说明：</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（1）本次大赛的作品投稿的截止时间为2021年6月18日中午12:00。</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本次大赛的参赛方向研学线路设计。作品所涉猎内容必须与海南省的非物质文化遗产项目相关（具体参看相关非遗项目表）。请参赛人员注意作品中运用非遗文化时的准确把握，一定要搞清“物质”和“非物质”的区别。譬如关于“古琴”的课题，乐器古琴本身并不是非遗，而古琴艺术才是非遗，假如设计这一课题应该设计的重点是突出古琴的弹奏技法、音质特色、表现形式、与传承人的互动交流、演奏方法学习、汇报演出等知识普及和实践活动。所以要注意突出非遗项目中诸如“艺术形式”、“制造技艺”、“酿造方法”、“营造法式”等核心关键词。而不是仅简单了解学习一下体现非遗的外在物品或产品实物本身看得见的造型、材质、尺寸等物质化的内容。同时要在设计中充分围绕和体现出对国家对非遗文化“保护为主、抢救第一、合理利用、传承发展”的方针。 </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（3）本次参赛投稿作品的体量要求为：研学产品设计，每一个单独文创作品的设计图及相关说明为4页（正负范围为1页，即3-5页），假设是设计的一个系列里含有3个单独的产品，作品呈现内容即为9-15页。</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（4）本次大赛的研学产品设计方向的参赛作品的选拔赛和决赛均为专家评审团以评分方式进行评审，无需进行现场风采展示。</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（5）本次大赛的所有参赛作品的选拔赛将于2021年6月19日由专家评审团进行审评。</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（6）本次大赛的最终获奖名次和颁奖典礼活动将在2021年6月22日上午的成果发布会中公布并颁奖。被通知的获奖单位须委派相关人员，获奖个人需本人参加6月22日的现场颁奖活动。</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03  有以下情况时参赛作品无效：</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（1）选拔赛提交的作品因自身操作失误造成作品源文件出现被加密、中毒、格式错误等情况，导致该作品在其他参赛人作品均可正常打开的电脑设备中，却无法正常打开的，作品被记录取证后视为无效。</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（2）选拔赛提交的作品在附属文件名中未按要求格式注明参赛者信息，导致作品无法直观追溯到参赛人信息和作品出处的，作品被视为无效。</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（3）选拔赛提交的参赛作品内容中，以各种方式明示或暗示露出参赛人的姓名、头像或所在单位的名称、公司地址信息、企业形象logo、电话信息等，造成有失公允违规行为的，作品视为无效。</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（4）选拔赛提交的参赛作品的内容中含有妄议国家相关政策、触犯法律法规、违背公序良知、亵渎科学精神、背离教育理念、宣扬封建迷信等行为的，作品被视为无效。</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（5）选拔赛提交的作品非原创作品，有抄袭他人创作、复制市场成果、侵犯知识产权等现象的，作品被视为无效，且发生纠纷时需承担相应法律责任。</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（6）选拔赛提交的作品主题与大赛征集的范围无关，作品的核心内容与研学旅行活动和海南非遗文化无关的跑题行为，作品被视为无效。</w:t>
      </w:r>
    </w:p>
    <w:p>
      <w:pPr>
        <w:pStyle w:val="5"/>
        <w:numPr>
          <w:ilvl w:val="0"/>
          <w:numId w:val="0"/>
        </w:numPr>
        <w:spacing w:line="480" w:lineRule="auto"/>
        <w:rPr>
          <w:rFonts w:hint="eastAsia" w:ascii="宋体" w:hAnsi="宋体" w:eastAsia="宋体" w:cs="宋体"/>
          <w:b/>
          <w:bCs/>
          <w:sz w:val="24"/>
          <w:szCs w:val="24"/>
          <w:lang w:val="en-US" w:eastAsia="zh-CN"/>
        </w:rPr>
      </w:pP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二、参赛作品要求和模块化结构</w:t>
      </w:r>
    </w:p>
    <w:p>
      <w:pPr>
        <w:pStyle w:val="5"/>
        <w:numPr>
          <w:ilvl w:val="0"/>
          <w:numId w:val="0"/>
        </w:num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非遗研学产品设计</w:t>
      </w:r>
    </w:p>
    <w:p>
      <w:pPr>
        <w:pStyle w:val="5"/>
        <w:numPr>
          <w:ilvl w:val="0"/>
          <w:numId w:val="0"/>
        </w:num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（1）参赛作品的设计要点：</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1.非遗研学文创产品，作品在设计过程中要能充分体现地域文化和资源特征。</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2.非遗研学文创产品要贴近生活、易于生产、符合市场、便于升级，产品要具有较高的使用价值，可实现批量生产的实现，产品要定价合理并可创造可行性的市场经营效益。</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3.非遗研学文创产品要能满足不同年龄层次的学生在研学实践活动中的使用要求，要考虑研学活动中的携带便利和安全保障。</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4.非遗研学产品的征集类别大项包括：文具类、旅游产品类、生活用品类、玩具类、家居用品类、饰品类、服饰类等相关的各类产品（具体的类别细目请参考原通知中罗列的产品细目内容）。</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5.非遗研学产品的参赛作品必须是参赛人的原创设计，即该产品目前尚未以任何形势在社会上公开发表或生产上市，无仿冒和版权等争议，符合国家主流文化精神和法律法规规定。</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6.非遗研学产品设计的形式、类别、工艺材料不限，鼓励使用可回收材料或地方特色原材料进行创意设计，鼓励成系列、成体系、成组别的文创产品打包设计参赛。</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7.非遗研学产品应体现便捷、生态、环保、安全、节能的理念，符合该品类产品的国家技术质量要求和安全标准。</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8.非遗研学产品设计的每件作品均需附设计图、效果图、所用材料、工艺、尺寸比例及设计创意说明等文字说明。</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9.非遗研学产品在体现非遗文化的同时，更要突出产品的落地性、转化性、创新性和实用性，产品设计要接地气，不提倡设计的产品为现有产品的简单变形、关联较弱的生硬嫁接以及曲高和寡的高端设计。</w:t>
      </w:r>
    </w:p>
    <w:p>
      <w:pPr>
        <w:pStyle w:val="5"/>
        <w:numPr>
          <w:ilvl w:val="0"/>
          <w:numId w:val="0"/>
        </w:num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（2）参赛作品的内容模块：</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序号1：产品设计名称</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可包含产品的名称和产品特色的定位语。</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例如:“把书装进三千年的文化中”--黎族树皮布卡通书包系列产品</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序号2：产品设计说明</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提取附件所列海南非遗元素,并说明产品设计的初衷、原理、创意和特色。</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序号3：产品设计样图</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呈现产品的设计草图可为电脑图样版、虚拟实物图或手绘产品草图，并标注产品尺寸、重量、材料等信息，并可融入非遗IP形象吉祥物或表情包等。</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序号4：产品市场定位</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针对所设计产品进行可行性的市场分析，给出该产品的市场推广建议、市场定价策略，并给出一句产品推广的广告词。结合上例“背起大树去读书”</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 建议主要围绕以上 4大模块布局参赛作品的结构内容，以上模块也是评审评分的主要考评要素。</w:t>
      </w:r>
    </w:p>
    <w:p>
      <w:pPr>
        <w:pStyle w:val="5"/>
        <w:numPr>
          <w:ilvl w:val="0"/>
          <w:numId w:val="0"/>
        </w:numPr>
        <w:spacing w:line="48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（3）参赛作品的提交要求：</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1.非遗研学产品设计参赛作品的提交截止时间为2021年6月18日中午12</w:t>
      </w:r>
      <w:bookmarkStart w:id="0" w:name="_GoBack"/>
      <w:bookmarkEnd w:id="0"/>
      <w:r>
        <w:rPr>
          <w:rFonts w:hint="eastAsia" w:ascii="宋体" w:hAnsi="宋体" w:eastAsia="宋体" w:cs="宋体"/>
          <w:sz w:val="24"/>
          <w:szCs w:val="24"/>
          <w:lang w:val="en-US" w:eastAsia="zh-CN"/>
        </w:rPr>
        <w:t>:00,作品提交通道以原通知为准。</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2.非遗研学设计参赛作品的提交电子格式文件为A3横板/竖版的设计排版图、渲染图、效果图，文件的统一命名为“作品名称_设计元素_作品格式”,并将其打包为一个压缩包。</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非遗研学产品的平面图体量为每个独立产品4页（正负浮动范围为1页，即3-5页），假设是设计的一个系列里含有3个单独的产品，作品呈现内容即为9-15页。作品的版面大小为A2（594mmX420mm），格式为jpg,分辨率为350dpi,单张图片的大小不超过20M。</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4.非遗研学产品参赛作品设计的图文中不得以任何形式体现出参赛个人和单位的信息，完全采取匿名化评审。</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5.非遗研学产品设计如为团体参赛，一组不得超过3名设计人，同时可另有1名指导老师署名（该内容只能体现在文件名中不得体现在作品内）。</w:t>
      </w:r>
    </w:p>
    <w:p>
      <w:pPr>
        <w:pStyle w:val="5"/>
        <w:numPr>
          <w:ilvl w:val="0"/>
          <w:numId w:val="0"/>
        </w:num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非遗研学产品设计中每个参赛人（组）最多可提交3个系列（套）的参赛作品，每个系列（套）内最多包含3件作品，即一个参赛人（组）最多可设计3套9个产品参赛，同时本次产品设计大赛不接受提交任何形式的实物作品。</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DengXian Light">
    <w:altName w:val="宋体"/>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75"/>
    <w:rsid w:val="004176AF"/>
    <w:rsid w:val="008A3335"/>
    <w:rsid w:val="00EF5475"/>
    <w:rsid w:val="00F758ED"/>
    <w:rsid w:val="019824B2"/>
    <w:rsid w:val="0884218A"/>
    <w:rsid w:val="0A0A6849"/>
    <w:rsid w:val="0AFC6A15"/>
    <w:rsid w:val="0F172FB4"/>
    <w:rsid w:val="121A5687"/>
    <w:rsid w:val="15532E0C"/>
    <w:rsid w:val="177D2663"/>
    <w:rsid w:val="1C4C7B16"/>
    <w:rsid w:val="1CF64F05"/>
    <w:rsid w:val="1F6A1C32"/>
    <w:rsid w:val="23CF78E8"/>
    <w:rsid w:val="24861615"/>
    <w:rsid w:val="25693E54"/>
    <w:rsid w:val="271973CF"/>
    <w:rsid w:val="2EA82DBE"/>
    <w:rsid w:val="32100F48"/>
    <w:rsid w:val="346210C6"/>
    <w:rsid w:val="36FC1419"/>
    <w:rsid w:val="3A120CC6"/>
    <w:rsid w:val="3B901F99"/>
    <w:rsid w:val="3C037A04"/>
    <w:rsid w:val="3F3230BE"/>
    <w:rsid w:val="403B60B6"/>
    <w:rsid w:val="40E10984"/>
    <w:rsid w:val="43032087"/>
    <w:rsid w:val="440D27A6"/>
    <w:rsid w:val="45A35E67"/>
    <w:rsid w:val="46657C82"/>
    <w:rsid w:val="4AC662E7"/>
    <w:rsid w:val="4DA52B0D"/>
    <w:rsid w:val="53CC1DCB"/>
    <w:rsid w:val="58B9601F"/>
    <w:rsid w:val="5D12786F"/>
    <w:rsid w:val="62E318E6"/>
    <w:rsid w:val="64FB38FC"/>
    <w:rsid w:val="66160A11"/>
    <w:rsid w:val="6A567008"/>
    <w:rsid w:val="72D6271A"/>
    <w:rsid w:val="762C05C0"/>
    <w:rsid w:val="7DD5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199</Words>
  <Characters>1135</Characters>
  <Lines>9</Lines>
  <Paragraphs>2</Paragraphs>
  <ScaleCrop>false</ScaleCrop>
  <LinksUpToDate>false</LinksUpToDate>
  <CharactersWithSpaces>1332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2017-11-02T10:40:00Z</dcterms:created>
  <dc:creator>Microsoft Office 用户</dc:creator>
  <cp:lastModifiedBy>李龙</cp:lastModifiedBy>
  <dcterms:modified xsi:type="dcterms:W3CDTF">2021-06-17T03:04:03Z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