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:</w:t>
      </w:r>
    </w:p>
    <w:p>
      <w:pPr>
        <w:pStyle w:val="3"/>
        <w:bidi w:val="0"/>
        <w:jc w:val="center"/>
        <w:rPr>
          <w:rFonts w:hint="eastAsia" w:ascii="方正小标宋简体" w:hAnsi="方正小标宋简体" w:eastAsia="方正小标宋简体" w:cs="方正小标宋简体"/>
          <w:lang w:val="zh-CN"/>
        </w:rPr>
      </w:pPr>
      <w:r>
        <w:rPr>
          <w:rFonts w:hint="eastAsia" w:ascii="方正小标宋简体" w:hAnsi="方正小标宋简体" w:eastAsia="方正小标宋简体" w:cs="方正小标宋简体"/>
          <w:lang w:val="zh-CN"/>
        </w:rPr>
        <w:t>2021海南非遗研学创意设计大赛报名表</w:t>
      </w:r>
    </w:p>
    <w:tbl>
      <w:tblPr>
        <w:tblStyle w:val="6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2265"/>
        <w:gridCol w:w="1082"/>
        <w:gridCol w:w="1467"/>
        <w:gridCol w:w="1298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125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领带人</w:t>
            </w:r>
          </w:p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265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82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467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98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00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25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347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98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125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工作单位（院校）</w:t>
            </w:r>
          </w:p>
        </w:tc>
        <w:tc>
          <w:tcPr>
            <w:tcW w:w="7412" w:type="dxa"/>
            <w:gridSpan w:val="5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25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412" w:type="dxa"/>
            <w:gridSpan w:val="5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25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参赛类别</w:t>
            </w:r>
          </w:p>
        </w:tc>
        <w:tc>
          <w:tcPr>
            <w:tcW w:w="7412" w:type="dxa"/>
            <w:gridSpan w:val="5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□非遗研学线路设计 □非遗研学课程设计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/>
                <w:vertAlign w:val="baseline"/>
                <w:lang w:val="en-US" w:eastAsia="zh-CN"/>
              </w:rPr>
              <w:t>非遗研学产品设计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25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参赛形式</w:t>
            </w:r>
          </w:p>
        </w:tc>
        <w:tc>
          <w:tcPr>
            <w:tcW w:w="7412" w:type="dxa"/>
            <w:gridSpan w:val="5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□个人参赛 □团队参赛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1125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参赛团队成员</w:t>
            </w:r>
          </w:p>
        </w:tc>
        <w:tc>
          <w:tcPr>
            <w:tcW w:w="7412" w:type="dxa"/>
            <w:gridSpan w:val="5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8537" w:type="dxa"/>
            <w:gridSpan w:val="6"/>
          </w:tcPr>
          <w:p>
            <w:pPr>
              <w:spacing w:beforeLines="0" w:afterLines="0" w:line="400" w:lineRule="exact"/>
              <w:rPr>
                <w:rFonts w:hint="default" w:ascii="Times New Roman" w:hAnsi="Times New Roman" w:eastAsia="Times New Roman"/>
                <w:sz w:val="24"/>
                <w:lang w:val="zh-CN"/>
              </w:rPr>
            </w:pPr>
            <w:r>
              <w:rPr>
                <w:rFonts w:hint="default" w:ascii="Times New Roman" w:hAnsi="Times New Roman" w:eastAsia="Times New Roman"/>
                <w:sz w:val="24"/>
                <w:lang w:val="zh-CN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480" w:firstLineChars="200"/>
              <w:textAlignment w:val="auto"/>
              <w:rPr>
                <w:rFonts w:hint="default" w:ascii="Times New Roman" w:hAnsi="Times New Roman" w:eastAsia="Times New Roman"/>
                <w:sz w:val="24"/>
                <w:lang w:val="zh-CN"/>
              </w:rPr>
            </w:pPr>
            <w:r>
              <w:rPr>
                <w:rFonts w:hint="default" w:ascii="Times New Roman" w:hAnsi="Times New Roman" w:eastAsia="Times New Roman"/>
                <w:sz w:val="24"/>
                <w:lang w:val="zh-CN"/>
              </w:rPr>
              <w:t>1、保证参赛作品具有原创性，无抄袭、剽窃他人作品之行为，无侵犯任何第三方的知识产权或其他权利之行为；如产生法律纠纷，与大赛无关。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480" w:firstLineChars="200"/>
              <w:textAlignment w:val="auto"/>
              <w:rPr>
                <w:rFonts w:hint="default" w:ascii="Times New Roman" w:hAnsi="Times New Roman" w:eastAsia="Times New Roman"/>
                <w:sz w:val="24"/>
                <w:lang w:val="zh-CN"/>
              </w:rPr>
            </w:pPr>
            <w:r>
              <w:rPr>
                <w:rFonts w:hint="default" w:ascii="Times New Roman" w:hAnsi="Times New Roman" w:eastAsia="Times New Roman"/>
                <w:sz w:val="24"/>
                <w:lang w:val="zh-CN"/>
              </w:rPr>
              <w:t>2、本人同意大赛组委会对作品进行公示、宣传、展览等，获奖作品版权属大赛组委会。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Times New Roman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Times New Roman"/>
                <w:sz w:val="24"/>
                <w:lang w:val="zh-CN"/>
              </w:rPr>
            </w:pPr>
            <w:r>
              <w:rPr>
                <w:rFonts w:hint="default" w:ascii="Times New Roman" w:hAnsi="Times New Roman" w:eastAsia="Times New Roman"/>
                <w:sz w:val="24"/>
                <w:lang w:val="zh-CN"/>
              </w:rPr>
              <w:t>注意事项：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480" w:firstLineChars="200"/>
              <w:textAlignment w:val="auto"/>
              <w:rPr>
                <w:rFonts w:hint="default" w:ascii="Times New Roman" w:hAnsi="Times New Roman" w:eastAsia="Times New Roman"/>
                <w:sz w:val="24"/>
                <w:lang w:val="zh-CN"/>
              </w:rPr>
            </w:pPr>
            <w:r>
              <w:rPr>
                <w:rFonts w:hint="default" w:ascii="Times New Roman" w:hAnsi="Times New Roman" w:eastAsia="Times New Roman"/>
                <w:sz w:val="24"/>
                <w:lang w:val="zh-CN"/>
              </w:rPr>
              <w:t>1、参赛者须如实填写报名信息，按照报名表各项内容认真填写。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480" w:firstLineChars="200"/>
              <w:textAlignment w:val="auto"/>
              <w:rPr>
                <w:rFonts w:hint="default" w:ascii="Times New Roman" w:hAnsi="Times New Roman" w:eastAsia="Times New Roman"/>
                <w:sz w:val="24"/>
                <w:lang w:val="zh-CN"/>
              </w:rPr>
            </w:pPr>
            <w:r>
              <w:rPr>
                <w:rFonts w:hint="default" w:ascii="Times New Roman" w:hAnsi="Times New Roman" w:eastAsia="Times New Roman"/>
                <w:sz w:val="24"/>
                <w:lang w:val="zh-CN"/>
              </w:rPr>
              <w:t>2、实物作品需为未上市销售或者公开发布过的原创作品。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480" w:firstLineChars="200"/>
              <w:textAlignment w:val="auto"/>
              <w:rPr>
                <w:rFonts w:hint="default" w:ascii="Times New Roman" w:hAnsi="Times New Roman" w:eastAsia="Times New Roman"/>
                <w:sz w:val="24"/>
                <w:lang w:val="zh-CN"/>
              </w:rPr>
            </w:pPr>
            <w:r>
              <w:rPr>
                <w:rFonts w:hint="default" w:ascii="Times New Roman" w:hAnsi="Times New Roman" w:eastAsia="Times New Roman"/>
                <w:sz w:val="24"/>
                <w:lang w:val="zh-CN"/>
              </w:rPr>
              <w:t>3、每个作品只可选择一个类别参赛，不可重复报名；若提交多个参赛作品，应分别提交报名材料，每张报名表仅限一个参赛作品。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480" w:firstLineChars="200"/>
              <w:textAlignment w:val="auto"/>
              <w:rPr>
                <w:rFonts w:hint="default" w:ascii="Times New Roman" w:hAnsi="Times New Roman" w:eastAsia="Times New Roman"/>
                <w:sz w:val="24"/>
                <w:lang w:val="zh-CN"/>
              </w:rPr>
            </w:pPr>
            <w:r>
              <w:rPr>
                <w:rFonts w:hint="default" w:ascii="Times New Roman" w:hAnsi="Times New Roman" w:eastAsia="Times New Roman"/>
                <w:sz w:val="24"/>
                <w:lang w:val="zh-CN"/>
              </w:rPr>
              <w:t>4、所有参赛作品大赛组委会不予退还，请参赛者自留底稿。</w:t>
            </w:r>
          </w:p>
          <w:p>
            <w:pPr>
              <w:spacing w:beforeLines="0" w:afterLines="0" w:line="400" w:lineRule="exact"/>
              <w:ind w:firstLine="648"/>
              <w:rPr>
                <w:rFonts w:hint="default" w:ascii="Times New Roman" w:hAnsi="Times New Roman" w:eastAsia="Times New Roman"/>
                <w:sz w:val="24"/>
                <w:lang w:val="zh-CN"/>
              </w:rPr>
            </w:pPr>
          </w:p>
          <w:p>
            <w:pPr>
              <w:spacing w:beforeLines="0" w:afterLines="0" w:line="400" w:lineRule="exact"/>
              <w:ind w:firstLine="5289" w:firstLineChars="2204"/>
              <w:rPr>
                <w:rFonts w:hint="default" w:ascii="Times New Roman" w:hAnsi="Times New Roman" w:eastAsia="Times New Roman"/>
                <w:sz w:val="24"/>
                <w:lang w:val="zh-CN"/>
              </w:rPr>
            </w:pPr>
            <w:r>
              <w:rPr>
                <w:rFonts w:hint="default" w:ascii="Times New Roman" w:hAnsi="Times New Roman" w:eastAsia="Times New Roman"/>
                <w:sz w:val="24"/>
                <w:lang w:val="zh-CN"/>
              </w:rPr>
              <w:t>签名：</w:t>
            </w:r>
          </w:p>
          <w:p>
            <w:pPr>
              <w:spacing w:beforeLines="0" w:afterLines="0" w:line="400" w:lineRule="exact"/>
              <w:ind w:firstLine="5289" w:firstLineChars="2204"/>
              <w:rPr>
                <w:rFonts w:hint="default" w:ascii="Times New Roman" w:hAnsi="Times New Roman" w:eastAsia="Times New Roman"/>
                <w:sz w:val="24"/>
                <w:lang w:val="zh-CN"/>
              </w:rPr>
            </w:pPr>
            <w:r>
              <w:rPr>
                <w:rFonts w:hint="default" w:ascii="Times New Roman" w:hAnsi="Times New Roman" w:eastAsia="Times New Roman"/>
                <w:sz w:val="24"/>
                <w:lang w:val="zh-CN"/>
              </w:rPr>
              <w:t>填表日期：</w:t>
            </w:r>
          </w:p>
          <w:p>
            <w:pPr>
              <w:bidi w:val="0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bidi w:val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B3505C"/>
    <w:rsid w:val="1BFC7AF0"/>
    <w:rsid w:val="1F0C5EBD"/>
    <w:rsid w:val="24942E11"/>
    <w:rsid w:val="2A6C02B3"/>
    <w:rsid w:val="2FC0581E"/>
    <w:rsid w:val="33CF2050"/>
    <w:rsid w:val="451E4211"/>
    <w:rsid w:val="51CA54F8"/>
    <w:rsid w:val="5C4C3DC8"/>
    <w:rsid w:val="7AE46958"/>
    <w:rsid w:val="7F6B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2021-05-26T09:51:00Z</dcterms:created>
  <dc:creator>小米粥粥</dc:creator>
  <cp:lastModifiedBy>李龙</cp:lastModifiedBy>
  <dcterms:modified xsi:type="dcterms:W3CDTF">2021-05-27T05:22:59Z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